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rPr>
      </w:pPr>
      <w:r>
        <w:rPr>
          <w:b/>
        </w:rPr>
        <w:t xml:space="preserve">                                                             </w:t>
      </w:r>
    </w:p>
    <w:p>
      <w:pPr>
        <w:pStyle w:val="Normal"/>
        <w:jc w:val="both"/>
        <w:rPr>
          <w:b/>
          <w:b/>
        </w:rPr>
      </w:pPr>
      <w:r>
        <w:rPr>
          <w:b/>
        </w:rPr>
      </w:r>
    </w:p>
    <w:p>
      <w:pPr>
        <w:pStyle w:val="Normal"/>
        <w:jc w:val="center"/>
        <w:rPr>
          <w:b/>
          <w:b/>
        </w:rPr>
      </w:pPr>
      <w:r>
        <w:rPr>
          <w:b/>
        </w:rPr>
        <w:t>СЕЛЬСКАЯ  ДУМА</w:t>
      </w:r>
    </w:p>
    <w:p>
      <w:pPr>
        <w:pStyle w:val="Normal"/>
        <w:jc w:val="both"/>
        <w:rPr>
          <w:b/>
          <w:b/>
        </w:rPr>
      </w:pPr>
      <w:r>
        <w:rPr>
          <w:b/>
        </w:rPr>
        <w:t xml:space="preserve">                       </w:t>
      </w:r>
      <w:r>
        <w:rPr>
          <w:b/>
        </w:rPr>
        <w:t>СЕЛЬСКОГО ПОСЕЛЕНИЯ «ДЕРЕВНЯ МИХАЛЬЧУКОВО»</w:t>
      </w:r>
    </w:p>
    <w:p>
      <w:pPr>
        <w:pStyle w:val="Normal"/>
        <w:jc w:val="both"/>
        <w:rPr>
          <w:b/>
          <w:b/>
        </w:rPr>
      </w:pPr>
      <w:r>
        <w:rPr>
          <w:b/>
        </w:rPr>
        <w:t xml:space="preserve">                              </w:t>
      </w:r>
      <w:r>
        <w:rPr>
          <w:b/>
        </w:rPr>
        <w:t>МЕДЫНСКОГО РАЙОНА КАЛУЖСКОЙ ОБЛАСТИ</w:t>
      </w:r>
    </w:p>
    <w:p>
      <w:pPr>
        <w:pStyle w:val="Normal"/>
        <w:jc w:val="both"/>
        <w:rPr>
          <w:b/>
          <w:b/>
        </w:rPr>
      </w:pPr>
      <w:r>
        <w:rPr>
          <w:b/>
        </w:rPr>
        <w:t xml:space="preserve">                                </w:t>
      </w:r>
    </w:p>
    <w:p>
      <w:pPr>
        <w:pStyle w:val="Normal"/>
        <w:jc w:val="both"/>
        <w:rPr>
          <w:b/>
          <w:b/>
          <w:sz w:val="28"/>
          <w:szCs w:val="28"/>
        </w:rPr>
      </w:pPr>
      <w:r>
        <w:rPr>
          <w:b/>
          <w:sz w:val="28"/>
          <w:szCs w:val="28"/>
        </w:rPr>
      </w:r>
    </w:p>
    <w:p>
      <w:pPr>
        <w:pStyle w:val="Normal"/>
        <w:jc w:val="both"/>
        <w:rPr>
          <w:b/>
          <w:b/>
          <w:sz w:val="28"/>
          <w:szCs w:val="28"/>
        </w:rPr>
      </w:pPr>
      <w:r>
        <w:rPr>
          <w:b/>
          <w:sz w:val="28"/>
          <w:szCs w:val="28"/>
        </w:rPr>
        <w:t xml:space="preserve">                                                       </w:t>
      </w:r>
      <w:r>
        <w:rPr>
          <w:b/>
          <w:sz w:val="28"/>
          <w:szCs w:val="28"/>
        </w:rPr>
        <w:t>Р Е Ш Е Н И Е</w:t>
      </w:r>
    </w:p>
    <w:p>
      <w:pPr>
        <w:pStyle w:val="Normal"/>
        <w:jc w:val="both"/>
        <w:rPr>
          <w:b/>
          <w:b/>
          <w:sz w:val="28"/>
          <w:szCs w:val="28"/>
        </w:rPr>
      </w:pPr>
      <w:r>
        <w:rPr>
          <w:b/>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д.Михальчуково</w:t>
      </w:r>
    </w:p>
    <w:p>
      <w:pPr>
        <w:pStyle w:val="Normal"/>
        <w:jc w:val="both"/>
        <w:rPr>
          <w:sz w:val="28"/>
          <w:szCs w:val="28"/>
        </w:rPr>
      </w:pPr>
      <w:r>
        <w:rPr>
          <w:sz w:val="28"/>
          <w:szCs w:val="28"/>
        </w:rPr>
        <w:t>от  04 сентября  2015 года                                                                               №164</w:t>
      </w:r>
    </w:p>
    <w:p>
      <w:pPr>
        <w:pStyle w:val="Normal"/>
        <w:widowControl w:val="false"/>
        <w:autoSpaceDE w:val="false"/>
        <w:jc w:val="center"/>
        <w:rPr>
          <w:b/>
          <w:b/>
          <w:sz w:val="20"/>
          <w:szCs w:val="28"/>
        </w:rPr>
      </w:pPr>
      <w:r>
        <w:rPr>
          <w:b/>
          <w:sz w:val="20"/>
          <w:szCs w:val="28"/>
        </w:rPr>
      </w:r>
    </w:p>
    <w:p>
      <w:pPr>
        <w:pStyle w:val="Normal"/>
        <w:ind w:firstLine="540"/>
        <w:jc w:val="both"/>
        <w:rPr>
          <w:b/>
          <w:b/>
          <w:sz w:val="20"/>
        </w:rPr>
      </w:pPr>
      <w:r>
        <w:rPr>
          <w:b/>
          <w:sz w:val="20"/>
        </w:rPr>
      </w:r>
    </w:p>
    <w:p>
      <w:pPr>
        <w:pStyle w:val="Normal"/>
        <w:widowControl w:val="false"/>
        <w:autoSpaceDE w:val="false"/>
        <w:jc w:val="center"/>
        <w:rPr>
          <w:b/>
          <w:b/>
          <w:bCs/>
        </w:rPr>
      </w:pPr>
      <w:r>
        <w:rPr>
          <w:b/>
          <w:bCs/>
        </w:rPr>
        <w:t xml:space="preserve">О принятии Положения о порядке проведения конкурса на замещение должности </w:t>
      </w:r>
    </w:p>
    <w:p>
      <w:pPr>
        <w:pStyle w:val="Normal"/>
        <w:widowControl w:val="false"/>
        <w:autoSpaceDE w:val="false"/>
        <w:jc w:val="center"/>
        <w:rPr>
          <w:b/>
          <w:b/>
          <w:bCs/>
        </w:rPr>
      </w:pPr>
      <w:r>
        <w:rPr>
          <w:b/>
          <w:bCs/>
        </w:rPr>
        <w:t>Главы администрации сельского поселения «Деревня Михальчуково»</w:t>
      </w:r>
    </w:p>
    <w:p>
      <w:pPr>
        <w:pStyle w:val="Normal"/>
        <w:widowControl w:val="false"/>
        <w:autoSpaceDE w:val="false"/>
        <w:jc w:val="center"/>
        <w:rPr>
          <w:b/>
          <w:b/>
          <w:bCs/>
        </w:rPr>
      </w:pPr>
      <w:r>
        <w:rPr>
          <w:b/>
          <w:bCs/>
        </w:rPr>
      </w:r>
    </w:p>
    <w:p>
      <w:pPr>
        <w:pStyle w:val="Normal"/>
        <w:widowControl w:val="false"/>
        <w:autoSpaceDE w:val="false"/>
        <w:ind w:firstLine="540"/>
        <w:jc w:val="both"/>
        <w:rPr/>
      </w:pPr>
      <w:r>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2">
        <w:r>
          <w:rPr>
            <w:rStyle w:val="InternetLink"/>
          </w:rPr>
          <w:t>законом</w:t>
        </w:r>
      </w:hyperlink>
      <w:r>
        <w:rPr/>
        <w:t xml:space="preserve"> от 02.03.2007 N 25-ФЗ "О муниципальной службе в Российской Федерации",</w:t>
      </w:r>
      <w:bookmarkStart w:id="0" w:name="p1"/>
      <w:bookmarkEnd w:id="0"/>
      <w:r>
        <w:rPr/>
        <w:t xml:space="preserve"> Федеральным законом от 25 декабря 2008 года N 273-ФЗ «О противодействии коррупции», </w:t>
      </w:r>
      <w:hyperlink r:id="rId3">
        <w:r>
          <w:rPr>
            <w:rStyle w:val="InternetLink"/>
          </w:rPr>
          <w:t>Законом</w:t>
        </w:r>
      </w:hyperlink>
      <w:r>
        <w:rPr/>
        <w:t xml:space="preserve"> Калужской области, Уставом муниципального образования сельского поселения «Деревня Михальчуково»,</w:t>
      </w:r>
    </w:p>
    <w:p>
      <w:pPr>
        <w:pStyle w:val="Normal"/>
        <w:ind w:firstLine="540"/>
        <w:jc w:val="both"/>
        <w:rPr>
          <w:sz w:val="20"/>
        </w:rPr>
      </w:pPr>
      <w:r>
        <w:rPr>
          <w:sz w:val="20"/>
        </w:rPr>
      </w:r>
    </w:p>
    <w:p>
      <w:pPr>
        <w:pStyle w:val="Normal"/>
        <w:jc w:val="center"/>
        <w:rPr/>
      </w:pPr>
      <w:r>
        <w:rPr>
          <w:b/>
        </w:rPr>
        <w:t>Сельская Дума</w:t>
      </w:r>
    </w:p>
    <w:p>
      <w:pPr>
        <w:pStyle w:val="Normal"/>
        <w:jc w:val="center"/>
        <w:rPr>
          <w:b/>
          <w:b/>
        </w:rPr>
      </w:pPr>
      <w:r>
        <w:rPr>
          <w:b/>
        </w:rPr>
        <w:t>РЕШИЛА:</w:t>
      </w:r>
    </w:p>
    <w:p>
      <w:pPr>
        <w:pStyle w:val="Normal"/>
        <w:tabs>
          <w:tab w:val="clear" w:pos="708"/>
          <w:tab w:val="left" w:pos="720" w:leader="none"/>
          <w:tab w:val="left" w:pos="900" w:leader="none"/>
          <w:tab w:val="left" w:pos="1440" w:leader="none"/>
        </w:tabs>
        <w:ind w:firstLine="540"/>
        <w:jc w:val="both"/>
        <w:rPr>
          <w:b/>
          <w:b/>
        </w:rPr>
      </w:pPr>
      <w:r>
        <w:rPr>
          <w:b/>
        </w:rPr>
      </w:r>
    </w:p>
    <w:p>
      <w:pPr>
        <w:pStyle w:val="Normal"/>
        <w:widowControl w:val="false"/>
        <w:autoSpaceDE w:val="false"/>
        <w:spacing w:before="120" w:after="120"/>
        <w:ind w:firstLine="539"/>
        <w:jc w:val="both"/>
        <w:rPr/>
      </w:pPr>
      <w:r>
        <w:rPr/>
        <w:t xml:space="preserve">1. Принять </w:t>
      </w:r>
      <w:r>
        <w:fldChar w:fldCharType="begin"/>
      </w:r>
      <w:r>
        <w:rPr>
          <w:rStyle w:val="InternetLink"/>
        </w:rPr>
        <w:instrText> HYPERLINK "../../../C:%5CDOCUME~1%5C9335~1%5CLOCALS~1%5CTemp%5C58f7f63ea3db1f9ef07271b11133c682.doc" \l "Par40"</w:instrText>
      </w:r>
      <w:r>
        <w:rPr>
          <w:rStyle w:val="InternetLink"/>
        </w:rPr>
        <w:fldChar w:fldCharType="separate"/>
      </w:r>
      <w:r>
        <w:rPr>
          <w:rStyle w:val="InternetLink"/>
        </w:rPr>
        <w:t>Положение</w:t>
      </w:r>
      <w:r>
        <w:rPr>
          <w:rStyle w:val="InternetLink"/>
        </w:rPr>
        <w:fldChar w:fldCharType="end"/>
      </w:r>
      <w:r>
        <w:rPr/>
        <w:t xml:space="preserve"> о порядке проведения конкурса на замещение должности Главы администрации сельского поселения «Деревня Михальчуково» (прилагается).</w:t>
      </w:r>
    </w:p>
    <w:p>
      <w:pPr>
        <w:pStyle w:val="Normal"/>
        <w:widowControl w:val="false"/>
        <w:autoSpaceDE w:val="false"/>
        <w:spacing w:before="120" w:after="120"/>
        <w:ind w:firstLine="539"/>
        <w:jc w:val="both"/>
        <w:rPr/>
      </w:pPr>
      <w:r>
        <w:rPr/>
        <w:t>2.Опубликовать настоящее решение в газете «Заря»» Медынского муниципального района Калужской области и разместить на официальном сайте сельского поселения «Деревня Михальчуково» в сети Интернет.</w:t>
      </w:r>
    </w:p>
    <w:p>
      <w:pPr>
        <w:pStyle w:val="Normal"/>
        <w:widowControl w:val="false"/>
        <w:autoSpaceDE w:val="false"/>
        <w:spacing w:before="120" w:after="120"/>
        <w:ind w:firstLine="539"/>
        <w:jc w:val="both"/>
        <w:rPr/>
      </w:pPr>
      <w:r>
        <w:rPr/>
        <w:t>3. Настоящее решение вступает в силу после официального опубликования.</w:t>
      </w:r>
    </w:p>
    <w:p>
      <w:pPr>
        <w:pStyle w:val="Normal"/>
        <w:widowControl w:val="false"/>
        <w:autoSpaceDE w:val="false"/>
        <w:spacing w:before="120" w:after="120"/>
        <w:ind w:firstLine="539"/>
        <w:jc w:val="both"/>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t xml:space="preserve">Глава сельского поселения </w:t>
      </w:r>
    </w:p>
    <w:p>
      <w:pPr>
        <w:pStyle w:val="Normal"/>
        <w:widowControl w:val="false"/>
        <w:autoSpaceDE w:val="false"/>
        <w:rPr/>
      </w:pPr>
      <w:r>
        <w:rPr/>
        <w:t>«Деревня Михальчуково»                                                                       А.Е.Белов</w:t>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tbl>
      <w:tblPr>
        <w:tblW w:w="10137" w:type="dxa"/>
        <w:jc w:val="left"/>
        <w:tblInd w:w="-108" w:type="dxa"/>
        <w:tblBorders/>
        <w:tblCellMar>
          <w:top w:w="0" w:type="dxa"/>
          <w:left w:w="108" w:type="dxa"/>
          <w:bottom w:w="0" w:type="dxa"/>
          <w:right w:w="108" w:type="dxa"/>
        </w:tblCellMar>
      </w:tblPr>
      <w:tblGrid>
        <w:gridCol w:w="5068"/>
        <w:gridCol w:w="5069"/>
      </w:tblGrid>
      <w:tr>
        <w:trPr/>
        <w:tc>
          <w:tcPr>
            <w:tcW w:w="5068" w:type="dxa"/>
            <w:tcBorders/>
            <w:shd w:fill="auto" w:val="clear"/>
          </w:tcPr>
          <w:p>
            <w:pPr>
              <w:pStyle w:val="Normal"/>
              <w:widowControl w:val="false"/>
              <w:autoSpaceDE w:val="false"/>
              <w:snapToGrid w:val="false"/>
              <w:jc w:val="right"/>
              <w:rPr/>
            </w:pPr>
            <w:r>
              <w:rPr/>
            </w:r>
          </w:p>
        </w:tc>
        <w:tc>
          <w:tcPr>
            <w:tcW w:w="5069" w:type="dxa"/>
            <w:tcBorders/>
            <w:shd w:fill="auto" w:val="clear"/>
          </w:tcPr>
          <w:p>
            <w:pPr>
              <w:pStyle w:val="Normal"/>
              <w:jc w:val="center"/>
              <w:rPr/>
            </w:pPr>
            <w:r>
              <w:rPr/>
              <w:t>Приложение</w:t>
            </w:r>
          </w:p>
          <w:p>
            <w:pPr>
              <w:pStyle w:val="Normal"/>
              <w:jc w:val="center"/>
              <w:rPr/>
            </w:pPr>
            <w:r>
              <w:rPr/>
              <w:t>к решению Сельской Думы</w:t>
            </w:r>
          </w:p>
          <w:p>
            <w:pPr>
              <w:pStyle w:val="Normal"/>
              <w:widowControl w:val="false"/>
              <w:autoSpaceDE w:val="false"/>
              <w:jc w:val="center"/>
              <w:rPr/>
            </w:pPr>
            <w:r>
              <w:rPr/>
              <w:t>сельского поселения</w:t>
            </w:r>
          </w:p>
          <w:p>
            <w:pPr>
              <w:pStyle w:val="Normal"/>
              <w:widowControl w:val="false"/>
              <w:autoSpaceDE w:val="false"/>
              <w:jc w:val="center"/>
              <w:rPr/>
            </w:pPr>
            <w:r>
              <w:rPr/>
              <w:t xml:space="preserve"> </w:t>
            </w:r>
            <w:r>
              <w:rPr/>
              <w:t>«Деревня Михальчуково»</w:t>
            </w:r>
          </w:p>
          <w:p>
            <w:pPr>
              <w:pStyle w:val="Normal"/>
              <w:widowControl w:val="false"/>
              <w:autoSpaceDE w:val="false"/>
              <w:jc w:val="center"/>
              <w:rPr/>
            </w:pPr>
            <w:r>
              <w:rPr/>
              <w:t xml:space="preserve">от 04.09.2015 г.  № </w:t>
            </w:r>
            <w:bookmarkStart w:id="1" w:name="_GoBack"/>
            <w:bookmarkEnd w:id="1"/>
            <w:r>
              <w:rPr/>
              <w:t>164</w:t>
            </w:r>
          </w:p>
        </w:tc>
      </w:tr>
    </w:tbl>
    <w:p>
      <w:pPr>
        <w:pStyle w:val="Normal"/>
        <w:widowControl w:val="false"/>
        <w:autoSpaceDE w:val="false"/>
        <w:jc w:val="right"/>
        <w:rPr/>
      </w:pPr>
      <w:r>
        <w:rPr/>
      </w:r>
    </w:p>
    <w:p>
      <w:pPr>
        <w:pStyle w:val="Normal"/>
        <w:widowControl w:val="false"/>
        <w:autoSpaceDE w:val="false"/>
        <w:jc w:val="center"/>
        <w:rPr>
          <w:b/>
          <w:b/>
          <w:bCs/>
        </w:rPr>
      </w:pPr>
      <w:r>
        <w:rPr>
          <w:b/>
          <w:bCs/>
        </w:rPr>
      </w:r>
      <w:bookmarkStart w:id="2" w:name="Par40"/>
      <w:bookmarkStart w:id="3" w:name="Par40"/>
      <w:bookmarkEnd w:id="3"/>
    </w:p>
    <w:p>
      <w:pPr>
        <w:pStyle w:val="Normal"/>
        <w:widowControl w:val="false"/>
        <w:autoSpaceDE w:val="false"/>
        <w:jc w:val="center"/>
        <w:rPr>
          <w:b/>
          <w:b/>
          <w:bCs/>
        </w:rPr>
      </w:pPr>
      <w:r>
        <w:rPr>
          <w:b/>
          <w:bCs/>
        </w:rPr>
        <w:t>ПОЛОЖЕНИЕ</w:t>
      </w:r>
    </w:p>
    <w:p>
      <w:pPr>
        <w:pStyle w:val="Normal"/>
        <w:widowControl w:val="false"/>
        <w:autoSpaceDE w:val="false"/>
        <w:jc w:val="center"/>
        <w:rPr>
          <w:b/>
          <w:b/>
          <w:bCs/>
        </w:rPr>
      </w:pPr>
      <w:r>
        <w:rPr>
          <w:b/>
          <w:bCs/>
        </w:rPr>
        <w:t>О ПОРЯДКЕ ПРОВЕДЕНИЯ КОНКУРСА НА ЗАМЕЩЕНИЕ ДОЛЖНОСТИ</w:t>
      </w:r>
    </w:p>
    <w:p>
      <w:pPr>
        <w:pStyle w:val="Normal"/>
        <w:widowControl w:val="false"/>
        <w:autoSpaceDE w:val="false"/>
        <w:jc w:val="center"/>
        <w:rPr/>
      </w:pPr>
      <w:r>
        <w:rPr>
          <w:b/>
          <w:bCs/>
        </w:rPr>
        <w:t xml:space="preserve">ГЛАВЫ АДМИНИСТРАЦИИ </w:t>
      </w:r>
    </w:p>
    <w:p>
      <w:pPr>
        <w:pStyle w:val="Normal"/>
        <w:widowControl w:val="false"/>
        <w:autoSpaceDE w:val="false"/>
        <w:jc w:val="center"/>
        <w:rPr/>
      </w:pPr>
      <w:r>
        <w:rPr>
          <w:b/>
          <w:bCs/>
        </w:rPr>
        <w:t>СЕЛЬСКОГО  ПОСЕЛЕНИЯ «ДЕРЕВНЯ МИХАЛЬЧУКОВО»</w:t>
      </w:r>
    </w:p>
    <w:p>
      <w:pPr>
        <w:pStyle w:val="Normal"/>
        <w:widowControl w:val="false"/>
        <w:autoSpaceDE w:val="false"/>
        <w:jc w:val="both"/>
        <w:rPr/>
      </w:pPr>
      <w:r>
        <w:rPr/>
      </w:r>
    </w:p>
    <w:p>
      <w:pPr>
        <w:pStyle w:val="Normal"/>
        <w:widowControl w:val="false"/>
        <w:autoSpaceDE w:val="false"/>
        <w:jc w:val="center"/>
        <w:rPr>
          <w:b/>
          <w:b/>
        </w:rPr>
      </w:pPr>
      <w:bookmarkStart w:id="4" w:name="Par45"/>
      <w:bookmarkEnd w:id="4"/>
      <w:r>
        <w:rPr>
          <w:b/>
        </w:rPr>
        <w:t>1. Общие положения</w:t>
      </w:r>
    </w:p>
    <w:p>
      <w:pPr>
        <w:pStyle w:val="Normal"/>
        <w:widowControl w:val="false"/>
        <w:autoSpaceDE w:val="false"/>
        <w:jc w:val="both"/>
        <w:rPr>
          <w:b/>
          <w:b/>
        </w:rPr>
      </w:pPr>
      <w:r>
        <w:rPr>
          <w:b/>
        </w:rPr>
      </w:r>
    </w:p>
    <w:p>
      <w:pPr>
        <w:pStyle w:val="Normal"/>
        <w:widowControl w:val="false"/>
        <w:autoSpaceDE w:val="false"/>
        <w:ind w:firstLine="540"/>
        <w:jc w:val="both"/>
        <w:rPr/>
      </w:pPr>
      <w:r>
        <w:rPr/>
        <w:t xml:space="preserve">1.1. Положение о порядке проведения конкурса на замещение должности Главы администрации сельского поселения «Деревня Михальчуково» (далее - Положение) разработано в соответствии со </w:t>
      </w:r>
      <w:hyperlink r:id="rId4">
        <w:r>
          <w:rPr>
            <w:rStyle w:val="InternetLink"/>
          </w:rPr>
          <w:t>ст. 37</w:t>
        </w:r>
      </w:hyperlink>
      <w:r>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5">
        <w:r>
          <w:rPr>
            <w:rStyle w:val="InternetLink"/>
          </w:rPr>
          <w:t>законом</w:t>
        </w:r>
      </w:hyperlink>
      <w:r>
        <w:rPr/>
        <w:t xml:space="preserve"> от 02.03.2007 № 25-ФЗ "О муниципальной службе в Российской Федерации", Федеральным законом от 25 декабря 2008 года N 273-ФЗ «О противодействии коррупции» и определяет общие принципы и порядок проведения конкурса на замещение должности Главы администрации поселения (далее - Глава администрации).</w:t>
      </w:r>
    </w:p>
    <w:p>
      <w:pPr>
        <w:pStyle w:val="Normal"/>
        <w:widowControl w:val="false"/>
        <w:autoSpaceDE w:val="false"/>
        <w:ind w:firstLine="540"/>
        <w:jc w:val="both"/>
        <w:rPr/>
      </w:pPr>
      <w:r>
        <w:rPr/>
        <w:t>1.2.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(далее – кандидаты), предъявляемым к кандидату на должность Главы администрации законодательством Российской Федерации, законодательством Калужской области, муниципальными нормативными правовыми актами поселения  и настоящим Положением.</w:t>
      </w:r>
    </w:p>
    <w:p>
      <w:pPr>
        <w:pStyle w:val="Normal"/>
        <w:widowControl w:val="false"/>
        <w:autoSpaceDE w:val="false"/>
        <w:ind w:firstLine="540"/>
        <w:jc w:val="both"/>
        <w:rPr/>
      </w:pPr>
      <w:r>
        <w:rPr/>
        <w:t>1.3. При проведении конкурса кандидаты имеют равные права.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w:t>
      </w:r>
    </w:p>
    <w:p>
      <w:pPr>
        <w:pStyle w:val="Normal"/>
        <w:widowControl w:val="false"/>
        <w:autoSpaceDE w:val="false"/>
        <w:jc w:val="both"/>
        <w:rPr/>
      </w:pPr>
      <w:r>
        <w:rPr/>
      </w:r>
    </w:p>
    <w:p>
      <w:pPr>
        <w:pStyle w:val="Normal"/>
        <w:widowControl w:val="false"/>
        <w:autoSpaceDE w:val="false"/>
        <w:jc w:val="center"/>
        <w:rPr>
          <w:b/>
          <w:b/>
        </w:rPr>
      </w:pPr>
      <w:bookmarkStart w:id="5" w:name="Par51"/>
      <w:bookmarkEnd w:id="5"/>
      <w:r>
        <w:rPr>
          <w:b/>
        </w:rPr>
        <w:t>2. Цель проведения и назначение конкурса</w:t>
      </w:r>
    </w:p>
    <w:p>
      <w:pPr>
        <w:pStyle w:val="Normal"/>
        <w:widowControl w:val="false"/>
        <w:autoSpaceDE w:val="false"/>
        <w:jc w:val="both"/>
        <w:rPr>
          <w:b/>
          <w:b/>
        </w:rPr>
      </w:pPr>
      <w:r>
        <w:rPr>
          <w:b/>
        </w:rPr>
      </w:r>
    </w:p>
    <w:p>
      <w:pPr>
        <w:pStyle w:val="Normal"/>
        <w:widowControl w:val="false"/>
        <w:autoSpaceDE w:val="false"/>
        <w:ind w:firstLine="540"/>
        <w:jc w:val="both"/>
        <w:rPr/>
      </w:pPr>
      <w:r>
        <w:rPr/>
        <w:t>2.1. Целью конкурса является отбор на альтернативной основе кандидатов, наиболее подготовленных для замещения должности Главы администрации,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pPr>
        <w:pStyle w:val="Normal"/>
        <w:widowControl w:val="false"/>
        <w:autoSpaceDE w:val="false"/>
        <w:ind w:firstLine="540"/>
        <w:jc w:val="both"/>
        <w:rPr/>
      </w:pPr>
      <w:r>
        <w:rPr/>
        <w:t>2.2. Конкурс на замещение должности Главы администрации (далее - конкурс) объявляется решением Сельской Думы поселения  (далее - Сельской Думы).</w:t>
      </w:r>
    </w:p>
    <w:p>
      <w:pPr>
        <w:pStyle w:val="Normal"/>
        <w:widowControl w:val="false"/>
        <w:autoSpaceDE w:val="false"/>
        <w:ind w:firstLine="540"/>
        <w:jc w:val="both"/>
        <w:rPr/>
      </w:pPr>
      <w:r>
        <w:rPr/>
        <w:t>2.3. В случае досрочного окончания (прекращения) полномочий Главы администрации конкурс объявляется в течение 15 (пятнадцати) дней со дня окончания (прекращения) полномочий действующего Главы администрации.</w:t>
      </w:r>
    </w:p>
    <w:p>
      <w:pPr>
        <w:pStyle w:val="Normal"/>
        <w:widowControl w:val="false"/>
        <w:autoSpaceDE w:val="false"/>
        <w:ind w:firstLine="540"/>
        <w:jc w:val="both"/>
        <w:rPr/>
      </w:pPr>
      <w:r>
        <w:rPr/>
      </w:r>
    </w:p>
    <w:p>
      <w:pPr>
        <w:pStyle w:val="Normal"/>
        <w:widowControl w:val="false"/>
        <w:autoSpaceDE w:val="false"/>
        <w:jc w:val="center"/>
        <w:rPr>
          <w:b/>
          <w:b/>
        </w:rPr>
      </w:pPr>
      <w:bookmarkStart w:id="6" w:name="Par57"/>
      <w:bookmarkEnd w:id="6"/>
      <w:r>
        <w:rPr>
          <w:b/>
        </w:rPr>
        <w:t>3. Условия конкурса</w:t>
      </w:r>
    </w:p>
    <w:p>
      <w:pPr>
        <w:pStyle w:val="Normal"/>
        <w:widowControl w:val="false"/>
        <w:autoSpaceDE w:val="false"/>
        <w:jc w:val="both"/>
        <w:rPr>
          <w:b/>
          <w:b/>
        </w:rPr>
      </w:pPr>
      <w:r>
        <w:rPr>
          <w:b/>
        </w:rPr>
      </w:r>
    </w:p>
    <w:p>
      <w:pPr>
        <w:pStyle w:val="Normal"/>
        <w:widowControl w:val="false"/>
        <w:autoSpaceDE w:val="false"/>
        <w:ind w:firstLine="540"/>
        <w:jc w:val="both"/>
        <w:rPr/>
      </w:pPr>
      <w:r>
        <w:rPr/>
        <w:t xml:space="preserve">3.1. При проведении конкурса кандидатам на должность Главы администрации гарантируется равенство прав в соответствии с </w:t>
      </w:r>
      <w:hyperlink r:id="rId6">
        <w:r>
          <w:rPr>
            <w:rStyle w:val="InternetLink"/>
          </w:rPr>
          <w:t>Конституцией</w:t>
        </w:r>
      </w:hyperlink>
      <w:r>
        <w:rPr/>
        <w:t xml:space="preserve"> Российской Федерации, законодательством Российской Федерации, законодательством Калужской области, </w:t>
      </w:r>
      <w:hyperlink r:id="rId7">
        <w:r>
          <w:rPr>
            <w:rStyle w:val="InternetLink"/>
          </w:rPr>
          <w:t>Уставом</w:t>
        </w:r>
      </w:hyperlink>
      <w:r>
        <w:rPr/>
        <w:t xml:space="preserve"> поселения.</w:t>
      </w:r>
    </w:p>
    <w:p>
      <w:pPr>
        <w:pStyle w:val="Normal"/>
        <w:widowControl w:val="false"/>
        <w:autoSpaceDE w:val="false"/>
        <w:ind w:firstLine="540"/>
        <w:jc w:val="both"/>
        <w:rPr/>
      </w:pPr>
      <w:r>
        <w:rPr/>
        <w:t xml:space="preserve">Условия конкурса предусматривают отбор кандидатов, соответствующих требованиям, указанным в пунктах 3.2, </w:t>
      </w:r>
      <w:r>
        <w:fldChar w:fldCharType="begin"/>
      </w:r>
      <w:r>
        <w:rPr>
          <w:rStyle w:val="InternetLink"/>
        </w:rPr>
        <w:instrText> HYPERLINK "../../../C:%5CDOCUME~1%5C9335~1%5CLOCALS~1%5CTemp%5C58f7f63ea3db1f9ef07271b11133c682.doc" \l "Par81"</w:instrText>
      </w:r>
      <w:r>
        <w:rPr>
          <w:rStyle w:val="InternetLink"/>
        </w:rPr>
        <w:fldChar w:fldCharType="separate"/>
      </w:r>
      <w:r>
        <w:rPr>
          <w:rStyle w:val="InternetLink"/>
        </w:rPr>
        <w:t>3.3</w:t>
      </w:r>
      <w:r>
        <w:rPr>
          <w:rStyle w:val="InternetLink"/>
        </w:rPr>
        <w:fldChar w:fldCharType="end"/>
      </w:r>
      <w:r>
        <w:rPr/>
        <w:t xml:space="preserve">, </w:t>
      </w:r>
      <w:r>
        <w:fldChar w:fldCharType="begin"/>
      </w:r>
      <w:r>
        <w:rPr>
          <w:rStyle w:val="InternetLink"/>
        </w:rPr>
        <w:instrText> HYPERLINK "../../../C:%5CDOCUME~1%5C9335~1%5CLOCALS~1%5CTemp%5C58f7f63ea3db1f9ef07271b11133c682.doc" \l "Par135"</w:instrText>
      </w:r>
      <w:r>
        <w:rPr>
          <w:rStyle w:val="InternetLink"/>
        </w:rPr>
        <w:fldChar w:fldCharType="separate"/>
      </w:r>
      <w:r>
        <w:rPr>
          <w:rStyle w:val="InternetLink"/>
        </w:rPr>
        <w:t>5.4</w:t>
      </w:r>
      <w:r>
        <w:rPr>
          <w:rStyle w:val="InternetLink"/>
        </w:rPr>
        <w:fldChar w:fldCharType="end"/>
      </w:r>
      <w:r>
        <w:rPr/>
        <w:t xml:space="preserve"> настоящего Положения.</w:t>
      </w:r>
    </w:p>
    <w:p>
      <w:pPr>
        <w:pStyle w:val="Normal"/>
        <w:widowControl w:val="false"/>
        <w:autoSpaceDE w:val="false"/>
        <w:ind w:firstLine="540"/>
        <w:jc w:val="both"/>
        <w:rPr/>
      </w:pPr>
      <w:bookmarkStart w:id="7" w:name="Par61"/>
      <w:bookmarkEnd w:id="7"/>
      <w:r>
        <w:rPr/>
        <w:t>3.2. Гражданин, изъявивший желание участвовать в конкурсе, представляет в конкурсную комиссию  в сроки, указанные в объявлении комиссии, следующие документы:</w:t>
      </w:r>
    </w:p>
    <w:p>
      <w:pPr>
        <w:pStyle w:val="Normal"/>
        <w:widowControl w:val="false"/>
        <w:autoSpaceDE w:val="false"/>
        <w:ind w:firstLine="540"/>
        <w:jc w:val="both"/>
        <w:rPr/>
      </w:pPr>
      <w:r>
        <w:rPr/>
        <w:t xml:space="preserve">а) личное </w:t>
      </w:r>
      <w:r>
        <w:fldChar w:fldCharType="begin"/>
      </w:r>
      <w:r>
        <w:rPr>
          <w:rStyle w:val="InternetLink"/>
        </w:rPr>
        <w:instrText> HYPERLINK "../../../C:%5CDOCUME~1%5C9335~1%5CLOCALS~1%5CTemp%5C58f7f63ea3db1f9ef07271b11133c682.doc" \l "Par351"</w:instrText>
      </w:r>
      <w:r>
        <w:rPr>
          <w:rStyle w:val="InternetLink"/>
        </w:rPr>
        <w:fldChar w:fldCharType="separate"/>
      </w:r>
      <w:r>
        <w:rPr>
          <w:rStyle w:val="InternetLink"/>
        </w:rPr>
        <w:t>заявление</w:t>
      </w:r>
      <w:r>
        <w:rPr>
          <w:rStyle w:val="InternetLink"/>
        </w:rPr>
        <w:fldChar w:fldCharType="end"/>
      </w:r>
      <w:r>
        <w:rPr/>
        <w:t xml:space="preserve"> (приложение № 2);</w:t>
      </w:r>
    </w:p>
    <w:p>
      <w:pPr>
        <w:pStyle w:val="Normal"/>
        <w:widowControl w:val="false"/>
        <w:autoSpaceDE w:val="false"/>
        <w:ind w:firstLine="540"/>
        <w:jc w:val="both"/>
        <w:rPr/>
      </w:pPr>
      <w:r>
        <w:rPr/>
        <w:t>б) две фотографии размером 3x4 см;</w:t>
      </w:r>
    </w:p>
    <w:p>
      <w:pPr>
        <w:pStyle w:val="Normal"/>
        <w:widowControl w:val="false"/>
        <w:autoSpaceDE w:val="false"/>
        <w:ind w:firstLine="540"/>
        <w:jc w:val="both"/>
        <w:rPr/>
      </w:pPr>
      <w:r>
        <w:rPr/>
        <w:t xml:space="preserve">в) собственноручно заполненную и подписанную </w:t>
      </w:r>
      <w:r>
        <w:fldChar w:fldCharType="begin"/>
      </w:r>
      <w:r>
        <w:rPr>
          <w:rStyle w:val="InternetLink"/>
        </w:rPr>
        <w:instrText> HYPERLINK "../../../C:%5CDOCUME~1%5C9335~1%5CLOCALS~1%5CTemp%5C58f7f63ea3db1f9ef07271b11133c682.doc" \l "Par391"</w:instrText>
      </w:r>
      <w:r>
        <w:rPr>
          <w:rStyle w:val="InternetLink"/>
        </w:rPr>
        <w:fldChar w:fldCharType="separate"/>
      </w:r>
      <w:r>
        <w:rPr>
          <w:rStyle w:val="InternetLink"/>
        </w:rPr>
        <w:t>анкету</w:t>
      </w:r>
      <w:r>
        <w:rPr>
          <w:rStyle w:val="InternetLink"/>
        </w:rPr>
        <w:fldChar w:fldCharType="end"/>
      </w:r>
      <w:r>
        <w:rPr/>
        <w:t xml:space="preserve"> (приложение № 3);</w:t>
      </w:r>
    </w:p>
    <w:p>
      <w:pPr>
        <w:pStyle w:val="Normal"/>
        <w:widowControl w:val="false"/>
        <w:autoSpaceDE w:val="false"/>
        <w:ind w:firstLine="540"/>
        <w:jc w:val="both"/>
        <w:rPr/>
      </w:pPr>
      <w:r>
        <w:rPr/>
        <w:t>г) паспорт гражданина Российской Федерации;</w:t>
      </w:r>
    </w:p>
    <w:p>
      <w:pPr>
        <w:pStyle w:val="Normal"/>
        <w:widowControl w:val="false"/>
        <w:autoSpaceDE w:val="false"/>
        <w:ind w:firstLine="540"/>
        <w:jc w:val="both"/>
        <w:rPr/>
      </w:pPr>
      <w:r>
        <w:rPr/>
        <w:t>д) страховое свидетельство обязательного пенсионного страхования;</w:t>
      </w:r>
    </w:p>
    <w:p>
      <w:pPr>
        <w:pStyle w:val="Normal"/>
        <w:widowControl w:val="false"/>
        <w:autoSpaceDE w:val="false"/>
        <w:ind w:firstLine="540"/>
        <w:jc w:val="both"/>
        <w:rPr/>
      </w:pPr>
      <w:r>
        <w:rPr/>
        <w:t>е) свидетельство о постановке физического лица на учет в налоговом органе по месту жительства на территории Российской Федерации;</w:t>
      </w:r>
    </w:p>
    <w:p>
      <w:pPr>
        <w:pStyle w:val="Normal"/>
        <w:widowControl w:val="false"/>
        <w:autoSpaceDE w:val="false"/>
        <w:ind w:firstLine="540"/>
        <w:jc w:val="both"/>
        <w:rPr/>
      </w:pPr>
      <w:r>
        <w:rPr/>
        <w:t>ж) документы, подтверждающие стаж работы и квалификацию: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pPr>
        <w:pStyle w:val="Normal"/>
        <w:widowControl w:val="false"/>
        <w:autoSpaceDE w:val="false"/>
        <w:ind w:firstLine="540"/>
        <w:jc w:val="both"/>
        <w:rPr/>
      </w:pPr>
      <w:r>
        <w:rPr/>
        <w:t>з) документ об образовании;</w:t>
      </w:r>
    </w:p>
    <w:p>
      <w:pPr>
        <w:pStyle w:val="Normal"/>
        <w:widowControl w:val="false"/>
        <w:autoSpaceDE w:val="false"/>
        <w:ind w:firstLine="540"/>
        <w:jc w:val="both"/>
        <w:rPr/>
      </w:pPr>
      <w:r>
        <w:rPr/>
        <w:t xml:space="preserve">и) </w:t>
      </w:r>
      <w:r>
        <w:fldChar w:fldCharType="begin"/>
      </w:r>
      <w:r>
        <w:rPr>
          <w:rStyle w:val="InternetLink"/>
        </w:rPr>
        <w:instrText> HYPERLINK "../../../C:%5CDOCUME~1%5C9335~1%5CLOCALS~1%5CTemp%5C58f7f63ea3db1f9ef07271b11133c682.doc" \l "Par414"</w:instrText>
      </w:r>
      <w:r>
        <w:rPr>
          <w:rStyle w:val="InternetLink"/>
        </w:rPr>
        <w:fldChar w:fldCharType="separate"/>
      </w:r>
      <w:r>
        <w:rPr>
          <w:rStyle w:val="InternetLink"/>
        </w:rPr>
        <w:t>заключение</w:t>
      </w:r>
      <w:r>
        <w:rPr>
          <w:rStyle w:val="InternetLink"/>
        </w:rPr>
        <w:fldChar w:fldCharType="end"/>
      </w:r>
      <w:r>
        <w:rPr/>
        <w:t xml:space="preserve"> медицинского учреждения об отсутствии заболевания, препятствующего поступлению на муниципальную службу (приложение № 4);</w:t>
      </w:r>
    </w:p>
    <w:p>
      <w:pPr>
        <w:pStyle w:val="Normal"/>
        <w:widowControl w:val="false"/>
        <w:autoSpaceDE w:val="false"/>
        <w:ind w:firstLine="540"/>
        <w:jc w:val="both"/>
        <w:rPr/>
      </w:pPr>
      <w:r>
        <w:rPr/>
        <w:t>к) сведения о доходах за год, предшествующий году проведения конкурса, об имуществе и обязательствах имущественного характера кандидата (приложение № 5):</w:t>
      </w:r>
    </w:p>
    <w:p>
      <w:pPr>
        <w:pStyle w:val="Normal"/>
        <w:widowControl w:val="false"/>
        <w:autoSpaceDE w:val="false"/>
        <w:ind w:firstLine="540"/>
        <w:jc w:val="both"/>
        <w:rPr/>
      </w:pPr>
      <w:r>
        <w:rPr/>
        <w:t>- справка о доходах, об имуществе и обязательствах имущественного характера гражданина, участвующего в конкурсе на замещение должности Главы администрации;</w:t>
      </w:r>
    </w:p>
    <w:p>
      <w:pPr>
        <w:pStyle w:val="Normal"/>
        <w:widowControl w:val="false"/>
        <w:autoSpaceDE w:val="false"/>
        <w:ind w:firstLine="540"/>
        <w:jc w:val="both"/>
        <w:rPr/>
      </w:pPr>
      <w:r>
        <w:rPr/>
        <w:t>- справка о доходах, об имуществе и обязательствах имущественного характера супруги (супруга) и несовершеннолетних детей гражданина, участвующего в конкурсе на замещение должности Главы администрации;</w:t>
      </w:r>
    </w:p>
    <w:p>
      <w:pPr>
        <w:pStyle w:val="Normal"/>
        <w:widowControl w:val="false"/>
        <w:autoSpaceDE w:val="false"/>
        <w:ind w:firstLine="540"/>
        <w:jc w:val="both"/>
        <w:rPr/>
      </w:pPr>
      <w:r>
        <w:rPr/>
        <w:t>л) документы воинского учета - для военнообязанных и лиц, подлежащих призыву на военную службу;</w:t>
      </w:r>
    </w:p>
    <w:p>
      <w:pPr>
        <w:pStyle w:val="Normal"/>
        <w:widowControl w:val="false"/>
        <w:autoSpaceDE w:val="false"/>
        <w:ind w:firstLine="540"/>
        <w:jc w:val="both"/>
        <w:rPr/>
      </w:pPr>
      <w:r>
        <w:rPr/>
        <w:t>м)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pPr>
        <w:pStyle w:val="Normal"/>
        <w:widowControl w:val="false"/>
        <w:autoSpaceDE w:val="false"/>
        <w:ind w:firstLine="540"/>
        <w:jc w:val="both"/>
        <w:rPr/>
      </w:pPr>
      <w:r>
        <w:rPr/>
        <w:t>н) личное  заявление   кандидата   о  согласии  на  обработку  персональных данных.</w:t>
      </w:r>
    </w:p>
    <w:p>
      <w:pPr>
        <w:pStyle w:val="Normal"/>
        <w:widowControl w:val="false"/>
        <w:autoSpaceDE w:val="false"/>
        <w:ind w:firstLine="540"/>
        <w:jc w:val="both"/>
        <w:rPr/>
      </w:pPr>
      <w:r>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снимает копии с документов, возвращает заявителю подлинники указанных документов, а также выдает заявителю копию заявления с отметкой о дате и времени приема документов.</w:t>
      </w:r>
    </w:p>
    <w:p>
      <w:pPr>
        <w:pStyle w:val="Normal"/>
        <w:widowControl w:val="false"/>
        <w:autoSpaceDE w:val="false"/>
        <w:ind w:firstLine="540"/>
        <w:jc w:val="both"/>
        <w:rPr/>
      </w:pPr>
      <w:r>
        <w:rPr/>
        <w:t>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pPr>
        <w:pStyle w:val="Normal"/>
        <w:widowControl w:val="false"/>
        <w:autoSpaceDE w:val="false"/>
        <w:ind w:firstLine="540"/>
        <w:jc w:val="both"/>
        <w:rPr/>
      </w:pPr>
      <w:r>
        <w:rPr/>
        <w:t>Несвоевременное или неполное представление документов является основанием для отказа кандидату в его допуске для участия в конкурсе.</w:t>
      </w:r>
    </w:p>
    <w:p>
      <w:pPr>
        <w:pStyle w:val="Normal"/>
        <w:widowControl w:val="false"/>
        <w:autoSpaceDE w:val="false"/>
        <w:ind w:firstLine="540"/>
        <w:jc w:val="both"/>
        <w:rPr/>
      </w:pPr>
      <w:r>
        <w:rPr/>
        <w:t>Представленные гражданином сведения подлежат проверке.</w:t>
      </w:r>
    </w:p>
    <w:p>
      <w:pPr>
        <w:pStyle w:val="Normal"/>
        <w:widowControl w:val="false"/>
        <w:autoSpaceDE w:val="false"/>
        <w:ind w:firstLine="540"/>
        <w:jc w:val="both"/>
        <w:rPr/>
      </w:pPr>
      <w:bookmarkStart w:id="8" w:name="Par81"/>
      <w:bookmarkEnd w:id="8"/>
      <w:r>
        <w:rPr/>
        <w:t xml:space="preserve">3.3. Кандидат не допускается к участию в конкурсе при несоответствии квалификационным требованиям, установленным для замещения должности Главы администрации законодательством Российской Федерации, законодательством Калужской области, </w:t>
      </w:r>
      <w:hyperlink r:id="rId8">
        <w:r>
          <w:rPr>
            <w:rStyle w:val="InternetLink"/>
          </w:rPr>
          <w:t>Уставом</w:t>
        </w:r>
      </w:hyperlink>
      <w:r>
        <w:rPr/>
        <w:t xml:space="preserve"> поселения.</w:t>
      </w:r>
    </w:p>
    <w:p>
      <w:pPr>
        <w:pStyle w:val="Normal"/>
        <w:widowControl w:val="false"/>
        <w:autoSpaceDE w:val="false"/>
        <w:ind w:firstLine="540"/>
        <w:jc w:val="both"/>
        <w:rPr/>
      </w:pPr>
      <w:r>
        <w:rPr/>
        <w:t>Квалификационные требования для замещения должности Главы администрации:</w:t>
      </w:r>
    </w:p>
    <w:p>
      <w:pPr>
        <w:pStyle w:val="Normal"/>
        <w:widowControl w:val="false"/>
        <w:autoSpaceDE w:val="false"/>
        <w:ind w:firstLine="540"/>
        <w:jc w:val="both"/>
        <w:rPr/>
      </w:pPr>
      <w:r>
        <w:rPr/>
        <w:t>-   не  ниже  среднего профессионального  образования;</w:t>
      </w:r>
    </w:p>
    <w:p>
      <w:pPr>
        <w:pStyle w:val="Normal"/>
        <w:widowControl w:val="false"/>
        <w:autoSpaceDE w:val="false"/>
        <w:ind w:firstLine="540"/>
        <w:jc w:val="both"/>
        <w:rPr/>
      </w:pPr>
      <w:r>
        <w:rPr/>
        <w:t>- не менее 3 (трёх) лет  стажа  муниципальной (государственной)  службы  или  не менее  трех лет стажа работы по специальности согласно диплому об образовании;</w:t>
      </w:r>
    </w:p>
    <w:p>
      <w:pPr>
        <w:pStyle w:val="Normal"/>
        <w:widowControl w:val="false"/>
        <w:autoSpaceDE w:val="false"/>
        <w:ind w:firstLine="540"/>
        <w:jc w:val="both"/>
        <w:rPr/>
      </w:pPr>
      <w:r>
        <w:rPr/>
      </w:r>
    </w:p>
    <w:p>
      <w:pPr>
        <w:pStyle w:val="Normal"/>
        <w:widowControl w:val="false"/>
        <w:autoSpaceDE w:val="false"/>
        <w:ind w:firstLine="540"/>
        <w:jc w:val="both"/>
        <w:rPr/>
      </w:pPr>
      <w:r>
        <w:rPr/>
        <w:t>Кандидат не допускается к участию в конкурсе в случае:</w:t>
      </w:r>
    </w:p>
    <w:p>
      <w:pPr>
        <w:pStyle w:val="Normal"/>
        <w:widowControl w:val="false"/>
        <w:autoSpaceDE w:val="false"/>
        <w:ind w:firstLine="540"/>
        <w:jc w:val="both"/>
        <w:rPr/>
      </w:pPr>
      <w:r>
        <w:rPr/>
        <w:t>- признания его недееспособным или ограниченно дееспособным решением суда, вступившим в законную силу;</w:t>
      </w:r>
    </w:p>
    <w:p>
      <w:pPr>
        <w:pStyle w:val="Normal"/>
        <w:widowControl w:val="false"/>
        <w:autoSpaceDE w:val="false"/>
        <w:ind w:firstLine="540"/>
        <w:jc w:val="both"/>
        <w:rPr/>
      </w:pPr>
      <w:r>
        <w:rPr/>
        <w:t>- вступления в отношении его в законную силу обвинительного приговора суда;</w:t>
      </w:r>
    </w:p>
    <w:p>
      <w:pPr>
        <w:pStyle w:val="Normal"/>
        <w:widowControl w:val="false"/>
        <w:autoSpaceDE w:val="false"/>
        <w:ind w:firstLine="540"/>
        <w:jc w:val="both"/>
        <w:rPr/>
      </w:pPr>
      <w:r>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Главы администрации, на замещение которой претендует гражданин, связано с использованием таких сведений;</w:t>
      </w:r>
    </w:p>
    <w:p>
      <w:pPr>
        <w:pStyle w:val="Normal"/>
        <w:widowControl w:val="false"/>
        <w:autoSpaceDE w:val="false"/>
        <w:ind w:firstLine="540"/>
        <w:jc w:val="both"/>
        <w:rPr/>
      </w:pPr>
      <w:r>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pPr>
        <w:pStyle w:val="Normal"/>
        <w:widowControl w:val="false"/>
        <w:autoSpaceDE w:val="false"/>
        <w:ind w:firstLine="540"/>
        <w:jc w:val="both"/>
        <w:rPr/>
      </w:pPr>
      <w:r>
        <w:rPr/>
        <w:t>- близкого родства или свойства (родители, супруги, дети, братья, сестры, а также братья, сестры, родители и дети супругов) с Главой поселения;</w:t>
      </w:r>
    </w:p>
    <w:p>
      <w:pPr>
        <w:pStyle w:val="Normal"/>
        <w:widowControl w:val="false"/>
        <w:autoSpaceDE w:val="false"/>
        <w:ind w:firstLine="540"/>
        <w:jc w:val="both"/>
        <w:rPr/>
      </w:pPr>
      <w:r>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в должности Главы администрации,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в должности Главы администрации;</w:t>
      </w:r>
    </w:p>
    <w:p>
      <w:pPr>
        <w:pStyle w:val="Normal"/>
        <w:widowControl w:val="false"/>
        <w:autoSpaceDE w:val="false"/>
        <w:ind w:firstLine="540"/>
        <w:jc w:val="both"/>
        <w:rPr/>
      </w:pPr>
      <w:r>
        <w:rPr/>
        <w:t>- наличия гражданства иностранного государства (иностранных государств), за исключением случаев, когда кандидат, претендующий на должность Главы администрации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в должности Главы администрации;</w:t>
      </w:r>
    </w:p>
    <w:p>
      <w:pPr>
        <w:pStyle w:val="Normal"/>
        <w:widowControl w:val="false"/>
        <w:autoSpaceDE w:val="false"/>
        <w:ind w:firstLine="540"/>
        <w:jc w:val="both"/>
        <w:rPr/>
      </w:pPr>
      <w:r>
        <w:rPr/>
        <w:t>- представления подложных документов или заведомо ложных сведений при подаче документов для участия в конкурсе;</w:t>
      </w:r>
    </w:p>
    <w:p>
      <w:pPr>
        <w:pStyle w:val="Normal"/>
        <w:widowControl w:val="false"/>
        <w:autoSpaceDE w:val="false"/>
        <w:ind w:firstLine="540"/>
        <w:jc w:val="both"/>
        <w:rPr/>
      </w:pPr>
      <w:r>
        <w:rPr/>
        <w:t xml:space="preserve">- непредставления предусмотренных Федеральным </w:t>
      </w:r>
      <w:hyperlink r:id="rId9">
        <w:r>
          <w:rPr>
            <w:rStyle w:val="InternetLink"/>
          </w:rPr>
          <w:t>законом</w:t>
        </w:r>
      </w:hyperlink>
      <w:r>
        <w:rPr/>
        <w:t xml:space="preserve"> от 02.03.2007 № 25-ФЗ "О муниципальной службе в Российской Федерации", Федеральным </w:t>
      </w:r>
      <w:hyperlink r:id="rId10">
        <w:r>
          <w:rPr>
            <w:rStyle w:val="InternetLink"/>
          </w:rPr>
          <w:t>законом</w:t>
        </w:r>
      </w:hyperlink>
      <w:r>
        <w:rPr/>
        <w:t xml:space="preserve"> от 25.12.2008 № 273-ФЗ "О противодействии коррупции", другими федеральными законами, </w:t>
      </w:r>
      <w:hyperlink r:id="rId11">
        <w:r>
          <w:rPr>
            <w:rStyle w:val="InternetLink"/>
          </w:rPr>
          <w:t>Законом</w:t>
        </w:r>
      </w:hyperlink>
      <w:r>
        <w:rPr/>
        <w:t xml:space="preserve"> Калужской области от 22.11.2007 г. № 383-ОЗ. "О муниципальной службе в Калужской области", сведений или представления заведомо недостоверных или неполных сведений при подаче документов для участия в конкурсе;</w:t>
      </w:r>
    </w:p>
    <w:p>
      <w:pPr>
        <w:pStyle w:val="Normal"/>
        <w:widowControl w:val="false"/>
        <w:autoSpaceDE w:val="false"/>
        <w:ind w:firstLine="540"/>
        <w:jc w:val="both"/>
        <w:rPr/>
      </w:pPr>
      <w:r>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pPr>
        <w:pStyle w:val="Normal"/>
        <w:widowControl w:val="false"/>
        <w:autoSpaceDE w:val="false"/>
        <w:ind w:firstLine="540"/>
        <w:jc w:val="both"/>
        <w:rPr/>
      </w:pPr>
      <w:r>
        <w:rPr/>
        <w:t>- достижения им возраста 65 лет – предельного возраста, установленного для замещения должности муниципальной службы.</w:t>
      </w:r>
    </w:p>
    <w:p>
      <w:pPr>
        <w:pStyle w:val="Normal"/>
        <w:widowControl w:val="false"/>
        <w:autoSpaceDE w:val="false"/>
        <w:ind w:firstLine="540"/>
        <w:jc w:val="both"/>
        <w:rPr/>
      </w:pPr>
      <w:r>
        <w:rPr/>
        <w:t>3.4. В случае, если в результате проведения конкурса было определено менее двух кандидатов, отвечающих требованиям, предъявляемым к должности Главы администрации, Сельская  Дума по предложению комиссии в течение 15 (пятнадцати) дней принимает решение об объявлении нового конкурса.</w:t>
      </w:r>
    </w:p>
    <w:p>
      <w:pPr>
        <w:pStyle w:val="Normal"/>
        <w:widowControl w:val="false"/>
        <w:autoSpaceDE w:val="false"/>
        <w:ind w:firstLine="540"/>
        <w:jc w:val="both"/>
        <w:rPr/>
      </w:pPr>
      <w:r>
        <w:rPr/>
        <w:t>3.5. Расходы по участию в конкурсе кандидаты производят за счет собственных средств.</w:t>
      </w:r>
    </w:p>
    <w:p>
      <w:pPr>
        <w:pStyle w:val="TextBodyIndent"/>
        <w:ind w:left="0" w:hanging="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3.6. Претендент на замещение должности  Главы  администрации сельского  поселения, не допущенный  к  участию  в конкурсе  или не  согласный с решением, принятым конкурсной  комиссией, вправе обжаловать  это  решение  в  соответствии  с  действующим  законодательством.</w:t>
      </w:r>
    </w:p>
    <w:p>
      <w:pPr>
        <w:pStyle w:val="Normal"/>
        <w:widowControl w:val="false"/>
        <w:autoSpaceDE w:val="false"/>
        <w:jc w:val="both"/>
        <w:rPr>
          <w:rFonts w:ascii="Times New Roman" w:hAnsi="Times New Roman" w:cs="Times New Roman"/>
          <w:sz w:val="24"/>
          <w:szCs w:val="24"/>
        </w:rPr>
      </w:pPr>
      <w:r>
        <w:rPr>
          <w:rFonts w:cs="Times New Roman"/>
          <w:sz w:val="24"/>
          <w:szCs w:val="24"/>
        </w:rPr>
      </w:r>
    </w:p>
    <w:p>
      <w:pPr>
        <w:pStyle w:val="Normal"/>
        <w:widowControl w:val="false"/>
        <w:autoSpaceDE w:val="false"/>
        <w:jc w:val="center"/>
        <w:rPr>
          <w:b/>
          <w:b/>
        </w:rPr>
      </w:pPr>
      <w:bookmarkStart w:id="9" w:name="Par98"/>
      <w:bookmarkEnd w:id="9"/>
      <w:r>
        <w:rPr>
          <w:b/>
        </w:rPr>
        <w:t>4. Конкурсная комиссия</w:t>
      </w:r>
    </w:p>
    <w:p>
      <w:pPr>
        <w:pStyle w:val="Normal"/>
        <w:widowControl w:val="false"/>
        <w:autoSpaceDE w:val="false"/>
        <w:jc w:val="both"/>
        <w:rPr>
          <w:b/>
          <w:b/>
        </w:rPr>
      </w:pPr>
      <w:r>
        <w:rPr>
          <w:b/>
        </w:rPr>
      </w:r>
    </w:p>
    <w:p>
      <w:pPr>
        <w:pStyle w:val="Normal"/>
        <w:widowControl w:val="false"/>
        <w:autoSpaceDE w:val="false"/>
        <w:ind w:firstLine="540"/>
        <w:jc w:val="both"/>
        <w:rPr/>
      </w:pPr>
      <w:bookmarkStart w:id="10" w:name="Par100"/>
      <w:bookmarkEnd w:id="10"/>
      <w:r>
        <w:rPr/>
        <w:t>4.1. Для проведения конкурса формируется конкурсная комиссия, состоящая из 6(шести) членов. Половина членов конкурсной комиссии назначается Сельской  Думой, а другая половина - Главой администрации МР «Медынский  район» Калужской области.</w:t>
      </w:r>
    </w:p>
    <w:p>
      <w:pPr>
        <w:pStyle w:val="Normal"/>
        <w:widowControl w:val="false"/>
        <w:autoSpaceDE w:val="false"/>
        <w:ind w:firstLine="540"/>
        <w:jc w:val="both"/>
        <w:rPr/>
      </w:pPr>
      <w:r>
        <w:rPr/>
        <w:t>Состав конкурсной комиссии правомочен, если назначены все члены конкурсной комиссии.</w:t>
      </w:r>
    </w:p>
    <w:p>
      <w:pPr>
        <w:pStyle w:val="Normal"/>
        <w:widowControl w:val="false"/>
        <w:autoSpaceDE w:val="false"/>
        <w:ind w:firstLine="540"/>
        <w:jc w:val="both"/>
        <w:rPr/>
      </w:pPr>
      <w:r>
        <w:rPr/>
        <w:t>4.2. Порядок работы конкурсной комиссии определяется ей самостоятельно на первом заседании конкурсной комиссии.</w:t>
      </w:r>
    </w:p>
    <w:p>
      <w:pPr>
        <w:pStyle w:val="Normal"/>
        <w:widowControl w:val="false"/>
        <w:autoSpaceDE w:val="false"/>
        <w:ind w:firstLine="540"/>
        <w:jc w:val="both"/>
        <w:rPr/>
      </w:pPr>
      <w:r>
        <w:rPr/>
        <w:t>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конкурсной комиссии избираются на первом заседании конкурсной комиссии из числа ее членов большинством голосов от числа присутствующих членов конкурсной комиссии.</w:t>
      </w:r>
    </w:p>
    <w:p>
      <w:pPr>
        <w:pStyle w:val="Normal"/>
        <w:widowControl w:val="false"/>
        <w:autoSpaceDE w:val="false"/>
        <w:ind w:firstLine="540"/>
        <w:jc w:val="both"/>
        <w:rPr/>
      </w:pPr>
      <w:r>
        <w:rPr/>
        <w:t>4.3. Деятельность конкурсной комиссии осуществляется коллегиально. Формой деятельности  конкурсной комиссии являются заседания. Заседание конкурсной комиссии считается правомочным, если на нем присутствует не менее двух третей от установленной численности конкурсной комиссии.</w:t>
      </w:r>
    </w:p>
    <w:p>
      <w:pPr>
        <w:pStyle w:val="Normal"/>
        <w:widowControl w:val="false"/>
        <w:autoSpaceDE w:val="false"/>
        <w:ind w:firstLine="540"/>
        <w:jc w:val="both"/>
        <w:rPr/>
      </w:pPr>
      <w:r>
        <w:rPr/>
        <w:t>В случае невозможности исполнения обязанностей членами конкурсной комиссии и неправомочности состава конкурсной комиссии, численный состав конкурсной комиссии подлежит приведению в соответствие с п.4.1 до объявления конкурса.</w:t>
      </w:r>
    </w:p>
    <w:p>
      <w:pPr>
        <w:pStyle w:val="Normal"/>
        <w:widowControl w:val="false"/>
        <w:autoSpaceDE w:val="false"/>
        <w:ind w:firstLine="540"/>
        <w:jc w:val="both"/>
        <w:rPr/>
      </w:pPr>
      <w:r>
        <w:rPr/>
        <w:t>4.4. Председатель конкурсной комиссии:</w:t>
      </w:r>
    </w:p>
    <w:p>
      <w:pPr>
        <w:pStyle w:val="Normal"/>
        <w:widowControl w:val="false"/>
        <w:autoSpaceDE w:val="false"/>
        <w:ind w:firstLine="540"/>
        <w:jc w:val="both"/>
        <w:rPr/>
      </w:pPr>
      <w:r>
        <w:rPr/>
        <w:t>-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pPr>
        <w:pStyle w:val="Normal"/>
        <w:widowControl w:val="false"/>
        <w:autoSpaceDE w:val="false"/>
        <w:ind w:firstLine="540"/>
        <w:jc w:val="both"/>
        <w:rPr/>
      </w:pPr>
      <w:r>
        <w:rPr/>
        <w:t>- созывает заседания  конкурсной комиссии;</w:t>
      </w:r>
    </w:p>
    <w:p>
      <w:pPr>
        <w:pStyle w:val="Normal"/>
        <w:widowControl w:val="false"/>
        <w:autoSpaceDE w:val="false"/>
        <w:ind w:firstLine="540"/>
        <w:jc w:val="both"/>
        <w:rPr/>
      </w:pPr>
      <w:r>
        <w:rPr/>
        <w:t>- ведет заседания конкурсной комиссии;</w:t>
      </w:r>
    </w:p>
    <w:p>
      <w:pPr>
        <w:pStyle w:val="Normal"/>
        <w:widowControl w:val="false"/>
        <w:autoSpaceDE w:val="false"/>
        <w:ind w:firstLine="540"/>
        <w:jc w:val="both"/>
        <w:rPr/>
      </w:pPr>
      <w:r>
        <w:rPr/>
        <w:t>- определяет порядок работы конкурсной комиссии;</w:t>
      </w:r>
    </w:p>
    <w:p>
      <w:pPr>
        <w:pStyle w:val="Normal"/>
        <w:widowControl w:val="false"/>
        <w:autoSpaceDE w:val="false"/>
        <w:ind w:firstLine="540"/>
        <w:jc w:val="both"/>
        <w:rPr/>
      </w:pPr>
      <w:r>
        <w:rPr/>
        <w:t>- подписывает протоколы, решения, иные документы конкурсной комиссии;</w:t>
      </w:r>
    </w:p>
    <w:p>
      <w:pPr>
        <w:pStyle w:val="Normal"/>
        <w:widowControl w:val="false"/>
        <w:autoSpaceDE w:val="false"/>
        <w:ind w:firstLine="540"/>
        <w:jc w:val="both"/>
        <w:rPr/>
      </w:pPr>
      <w:r>
        <w:rPr/>
        <w:t>- оглашает на заседании Сельской Думы принятое по результатам конкурса решение конкурсной комиссии;</w:t>
      </w:r>
    </w:p>
    <w:p>
      <w:pPr>
        <w:pStyle w:val="Normal"/>
        <w:widowControl w:val="false"/>
        <w:autoSpaceDE w:val="false"/>
        <w:ind w:firstLine="540"/>
        <w:jc w:val="both"/>
        <w:rPr/>
      </w:pPr>
      <w:r>
        <w:rPr/>
        <w:t>- представляет по результатам конкурса Сельской Думе кандидатов на должность Главы администрации.</w:t>
      </w:r>
    </w:p>
    <w:p>
      <w:pPr>
        <w:pStyle w:val="Normal"/>
        <w:widowControl w:val="false"/>
        <w:autoSpaceDE w:val="false"/>
        <w:ind w:firstLine="540"/>
        <w:jc w:val="both"/>
        <w:rPr/>
      </w:pPr>
      <w:r>
        <w:rPr/>
        <w:t>4.5. Заместитель председателя конкурсной комиссии выполняет полномочия председателя конкурсной комиссии во время его отсутствия.</w:t>
      </w:r>
    </w:p>
    <w:p>
      <w:pPr>
        <w:pStyle w:val="Normal"/>
        <w:widowControl w:val="false"/>
        <w:autoSpaceDE w:val="false"/>
        <w:ind w:firstLine="540"/>
        <w:jc w:val="both"/>
        <w:rPr/>
      </w:pPr>
      <w:r>
        <w:rPr/>
        <w:t>4.6. Секретарь конкурсной комиссии осуществляет делопроизводство конкурсной комиссии.</w:t>
      </w:r>
    </w:p>
    <w:p>
      <w:pPr>
        <w:pStyle w:val="Normal"/>
        <w:widowControl w:val="false"/>
        <w:autoSpaceDE w:val="false"/>
        <w:ind w:firstLine="540"/>
        <w:jc w:val="both"/>
        <w:rPr/>
      </w:pPr>
      <w:r>
        <w:rPr/>
        <w:t>4.7. Решения конкурсной комиссии принимаются открытым голосованием ее членов, присутствующих на заседании, и оформляются протоколом, который подписывают конкурсной председатель и секретарь комиссии. При равенстве голосов решающим является голос председателя конкурсной комиссии.</w:t>
      </w:r>
    </w:p>
    <w:p>
      <w:pPr>
        <w:pStyle w:val="Normal"/>
        <w:widowControl w:val="false"/>
        <w:autoSpaceDE w:val="false"/>
        <w:ind w:firstLine="540"/>
        <w:jc w:val="both"/>
        <w:rPr/>
      </w:pPr>
      <w:r>
        <w:rPr/>
        <w:t>4.8. Материально-техническое обеспечение деятельности конкурсной комиссии осуществляется администрацией поселения.</w:t>
      </w:r>
    </w:p>
    <w:p>
      <w:pPr>
        <w:pStyle w:val="Normal"/>
        <w:widowControl w:val="false"/>
        <w:autoSpaceDE w:val="false"/>
        <w:ind w:firstLine="540"/>
        <w:jc w:val="both"/>
        <w:rPr/>
      </w:pPr>
      <w:r>
        <w:rPr/>
        <w:t>4.9. Деятельность конкурсной комиссии основывается на принципах гласности, открытости, законности, беспристрастности и объективности.</w:t>
      </w:r>
    </w:p>
    <w:p>
      <w:pPr>
        <w:pStyle w:val="Normal"/>
        <w:widowControl w:val="false"/>
        <w:autoSpaceDE w:val="false"/>
        <w:jc w:val="both"/>
        <w:rPr/>
      </w:pPr>
      <w:r>
        <w:rPr/>
      </w:r>
    </w:p>
    <w:p>
      <w:pPr>
        <w:pStyle w:val="Normal"/>
        <w:widowControl w:val="false"/>
        <w:autoSpaceDE w:val="false"/>
        <w:jc w:val="center"/>
        <w:rPr>
          <w:b/>
          <w:b/>
        </w:rPr>
      </w:pPr>
      <w:bookmarkStart w:id="11" w:name="Par119"/>
      <w:bookmarkEnd w:id="11"/>
      <w:r>
        <w:rPr>
          <w:b/>
        </w:rPr>
        <w:t>5. Порядок проведения конкурса</w:t>
      </w:r>
    </w:p>
    <w:p>
      <w:pPr>
        <w:pStyle w:val="Normal"/>
        <w:widowControl w:val="false"/>
        <w:autoSpaceDE w:val="false"/>
        <w:jc w:val="both"/>
        <w:rPr>
          <w:b/>
          <w:b/>
        </w:rPr>
      </w:pPr>
      <w:r>
        <w:rPr>
          <w:b/>
        </w:rPr>
      </w:r>
    </w:p>
    <w:p>
      <w:pPr>
        <w:pStyle w:val="Normal"/>
        <w:widowControl w:val="false"/>
        <w:autoSpaceDE w:val="false"/>
        <w:ind w:firstLine="540"/>
        <w:jc w:val="both"/>
        <w:rPr/>
      </w:pPr>
      <w:r>
        <w:rPr/>
        <w:t>5.1. Конкурс объявляется решением Сельской  Думы.</w:t>
      </w:r>
    </w:p>
    <w:p>
      <w:pPr>
        <w:pStyle w:val="Normal"/>
        <w:widowControl w:val="false"/>
        <w:autoSpaceDE w:val="false"/>
        <w:ind w:firstLine="540"/>
        <w:jc w:val="both"/>
        <w:rPr/>
      </w:pPr>
      <w:r>
        <w:rPr/>
        <w:t>Указанное решение должно быть опубликовано не позднее, чем за 20 (двадцать) дней до дня проведения конкурса.</w:t>
      </w:r>
    </w:p>
    <w:p>
      <w:pPr>
        <w:pStyle w:val="Normal"/>
        <w:widowControl w:val="false"/>
        <w:autoSpaceDE w:val="false"/>
        <w:jc w:val="both"/>
        <w:rPr/>
      </w:pPr>
      <w:r>
        <w:rPr/>
        <w:tab/>
        <w:t xml:space="preserve">Решение Сельской  Думы об объявлении конкурса публикуется одновременно с проектом контракта с Главой администрации </w:t>
      </w:r>
      <w:r>
        <w:fldChar w:fldCharType="begin"/>
      </w:r>
      <w:r>
        <w:rPr>
          <w:rStyle w:val="InternetLink"/>
        </w:rPr>
        <w:instrText> HYPERLINK "../../../C:%5CDOCUME~1%5C9335~1%5CLOCALS~1%5CTemp%5C58f7f63ea3db1f9ef07271b11133c682.doc" \l "Par164"</w:instrText>
      </w:r>
      <w:r>
        <w:rPr>
          <w:rStyle w:val="InternetLink"/>
        </w:rPr>
        <w:fldChar w:fldCharType="separate"/>
      </w:r>
      <w:r>
        <w:rPr>
          <w:rStyle w:val="InternetLink"/>
        </w:rPr>
        <w:t>(приложение № 1)</w:t>
      </w:r>
      <w:r>
        <w:rPr>
          <w:rStyle w:val="InternetLink"/>
        </w:rPr>
        <w:fldChar w:fldCharType="end"/>
      </w:r>
      <w:r>
        <w:rPr/>
        <w:t xml:space="preserve"> и объявлением конкурсной комиссии о приеме документов для участия в конкурсе, содержащее:</w:t>
      </w:r>
    </w:p>
    <w:p>
      <w:pPr>
        <w:pStyle w:val="Normal"/>
        <w:widowControl w:val="false"/>
        <w:autoSpaceDE w:val="false"/>
        <w:ind w:firstLine="540"/>
        <w:jc w:val="both"/>
        <w:rPr/>
      </w:pPr>
      <w:r>
        <w:rPr/>
        <w:t>- дату, время и место проведения конкурса;</w:t>
      </w:r>
    </w:p>
    <w:p>
      <w:pPr>
        <w:pStyle w:val="Normal"/>
        <w:widowControl w:val="false"/>
        <w:autoSpaceDE w:val="false"/>
        <w:ind w:firstLine="540"/>
        <w:jc w:val="both"/>
        <w:rPr/>
      </w:pPr>
      <w:r>
        <w:rPr/>
        <w:t>- условия конкурса;</w:t>
      </w:r>
    </w:p>
    <w:p>
      <w:pPr>
        <w:pStyle w:val="Normal"/>
        <w:widowControl w:val="false"/>
        <w:autoSpaceDE w:val="false"/>
        <w:ind w:firstLine="540"/>
        <w:jc w:val="both"/>
        <w:rPr/>
      </w:pPr>
      <w:r>
        <w:rPr/>
        <w:t>- квалификационные требования к кандидатам;</w:t>
      </w:r>
    </w:p>
    <w:p>
      <w:pPr>
        <w:pStyle w:val="Normal"/>
        <w:widowControl w:val="false"/>
        <w:autoSpaceDE w:val="false"/>
        <w:ind w:firstLine="540"/>
        <w:jc w:val="both"/>
        <w:rPr/>
      </w:pPr>
      <w:r>
        <w:rPr/>
        <w:t>- перечень документов, подлежащих представлению в комиссию;</w:t>
      </w:r>
    </w:p>
    <w:p>
      <w:pPr>
        <w:pStyle w:val="Normal"/>
        <w:widowControl w:val="false"/>
        <w:autoSpaceDE w:val="false"/>
        <w:ind w:firstLine="540"/>
        <w:jc w:val="both"/>
        <w:rPr/>
      </w:pPr>
      <w:r>
        <w:rPr/>
        <w:t>- адрес места приема документов, необходимых для участия в конкурсе;</w:t>
      </w:r>
    </w:p>
    <w:p>
      <w:pPr>
        <w:pStyle w:val="Normal"/>
        <w:widowControl w:val="false"/>
        <w:autoSpaceDE w:val="false"/>
        <w:ind w:firstLine="540"/>
        <w:jc w:val="both"/>
        <w:rPr/>
      </w:pPr>
      <w:r>
        <w:rPr/>
        <w:t>- срок представления документов кандидатами;</w:t>
      </w:r>
    </w:p>
    <w:p>
      <w:pPr>
        <w:pStyle w:val="Normal"/>
        <w:widowControl w:val="false"/>
        <w:autoSpaceDE w:val="false"/>
        <w:ind w:firstLine="540"/>
        <w:jc w:val="both"/>
        <w:rPr/>
      </w:pPr>
      <w:r>
        <w:rPr/>
        <w:t>- номер контактного телефона для получения справочной информации.</w:t>
      </w:r>
    </w:p>
    <w:p>
      <w:pPr>
        <w:pStyle w:val="Normal"/>
        <w:widowControl w:val="false"/>
        <w:autoSpaceDE w:val="false"/>
        <w:ind w:firstLine="540"/>
        <w:jc w:val="both"/>
        <w:rPr/>
      </w:pPr>
      <w:r>
        <w:rPr/>
        <w:t>Данная информация публикуется в районной газете «Заря»  Медынского района Калужской области и обнародуется на официальном сайте поселения в сети Интернет.</w:t>
      </w:r>
    </w:p>
    <w:p>
      <w:pPr>
        <w:pStyle w:val="Normal"/>
        <w:widowControl w:val="false"/>
        <w:autoSpaceDE w:val="false"/>
        <w:ind w:firstLine="540"/>
        <w:jc w:val="both"/>
        <w:rPr/>
      </w:pPr>
      <w:r>
        <w:rPr/>
        <w:t>5.2. Срок подачи заявлений на участие в конкурсе и представления необходимых документов составляет 10 календарных дней с момента публикации объявления о его проведении.</w:t>
      </w:r>
    </w:p>
    <w:p>
      <w:pPr>
        <w:pStyle w:val="Normal"/>
        <w:widowControl w:val="false"/>
        <w:autoSpaceDE w:val="false"/>
        <w:ind w:firstLine="540"/>
        <w:jc w:val="both"/>
        <w:rPr/>
      </w:pPr>
      <w:r>
        <w:rPr/>
        <w:t>5.3. Конкурсная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 и выносит решение по каждому кандидату о допуске его к участию в конкурсе или мотивированное решение об отказе в допуске к конкурсу по основаниям, указанным в настоящем  Положении.</w:t>
      </w:r>
    </w:p>
    <w:p>
      <w:pPr>
        <w:pStyle w:val="Normal"/>
        <w:widowControl w:val="false"/>
        <w:autoSpaceDE w:val="false"/>
        <w:ind w:firstLine="540"/>
        <w:jc w:val="both"/>
        <w:rPr/>
      </w:pPr>
      <w:r>
        <w:rPr/>
        <w:t xml:space="preserve">Решение конкурсной комиссии о допуске кандидата к конкурсу доводится до сведения кандидата в письменном виде путем направления заказного письма с уведомлением о вручении или иным доступным способом не позднее 3 (трех) дней с момента представления кандидатом документов, предусмотренных </w:t>
      </w:r>
      <w:r>
        <w:fldChar w:fldCharType="begin"/>
      </w:r>
      <w:r>
        <w:rPr>
          <w:rStyle w:val="InternetLink"/>
        </w:rPr>
        <w:instrText> HYPERLINK "../../../C:%5CDOCUME~1%5C9335~1%5CLOCALS~1%5CTemp%5C58f7f63ea3db1f9ef07271b11133c682.doc" \l "Par61"</w:instrText>
      </w:r>
      <w:r>
        <w:rPr>
          <w:rStyle w:val="InternetLink"/>
        </w:rPr>
        <w:fldChar w:fldCharType="separate"/>
      </w:r>
      <w:r>
        <w:rPr>
          <w:rStyle w:val="InternetLink"/>
        </w:rPr>
        <w:t>пунктом 3.2</w:t>
      </w:r>
      <w:r>
        <w:rPr>
          <w:rStyle w:val="InternetLink"/>
        </w:rPr>
        <w:fldChar w:fldCharType="end"/>
      </w:r>
      <w:r>
        <w:rPr/>
        <w:t xml:space="preserve"> настоящего Положения.</w:t>
      </w:r>
    </w:p>
    <w:p>
      <w:pPr>
        <w:pStyle w:val="Normal"/>
        <w:widowControl w:val="false"/>
        <w:autoSpaceDE w:val="false"/>
        <w:ind w:firstLine="540"/>
        <w:jc w:val="both"/>
        <w:rPr/>
      </w:pPr>
      <w:bookmarkStart w:id="12" w:name="Par135"/>
      <w:bookmarkEnd w:id="12"/>
      <w:r>
        <w:rPr/>
        <w:t>5.4. В ходе конкурса проводится собеседование. Собеседование с кандидатами проходит согласно примерному перечню вопросов, разрабатываемых конкурсной комиссией.</w:t>
      </w:r>
    </w:p>
    <w:p>
      <w:pPr>
        <w:pStyle w:val="Normal"/>
        <w:widowControl w:val="false"/>
        <w:autoSpaceDE w:val="false"/>
        <w:ind w:firstLine="540"/>
        <w:jc w:val="both"/>
        <w:rPr/>
      </w:pPr>
      <w:r>
        <w:rPr/>
        <w:t>Порядок работы конкурсной комиссии в день проведения конкурса определяется членами конкурсной комиссии самостоятельно и доводится до кандидатов под роспись.</w:t>
      </w:r>
    </w:p>
    <w:p>
      <w:pPr>
        <w:pStyle w:val="Normal"/>
        <w:widowControl w:val="false"/>
        <w:autoSpaceDE w:val="false"/>
        <w:ind w:firstLine="540"/>
        <w:jc w:val="both"/>
        <w:rPr/>
      </w:pPr>
      <w:r>
        <w:rPr/>
        <w:t>При собеседовании кандидатам предлагается ответить на единый перечень теоретических и практических вопросов на определение знания кандидатом действующего законодательства в сферах конституционного, административного, трудового и гражданского права.</w:t>
      </w:r>
    </w:p>
    <w:p>
      <w:pPr>
        <w:pStyle w:val="Normal"/>
        <w:widowControl w:val="false"/>
        <w:autoSpaceDE w:val="false"/>
        <w:ind w:firstLine="540"/>
        <w:jc w:val="both"/>
        <w:rPr/>
      </w:pPr>
      <w:r>
        <w:rPr/>
        <w:t>Оценка результатов собеседования проводится конкурсной комиссией в отсутствие кандидатов путем арифметического суммирования правильных ответов на заданные вопросы.</w:t>
      </w:r>
    </w:p>
    <w:p>
      <w:pPr>
        <w:pStyle w:val="Normal"/>
        <w:widowControl w:val="false"/>
        <w:autoSpaceDE w:val="false"/>
        <w:jc w:val="both"/>
        <w:rPr/>
      </w:pPr>
      <w:r>
        <w:rPr/>
      </w:r>
    </w:p>
    <w:p>
      <w:pPr>
        <w:pStyle w:val="Normal"/>
        <w:widowControl w:val="false"/>
        <w:autoSpaceDE w:val="false"/>
        <w:jc w:val="center"/>
        <w:rPr>
          <w:b/>
          <w:b/>
        </w:rPr>
      </w:pPr>
      <w:bookmarkStart w:id="13" w:name="Par142"/>
      <w:bookmarkEnd w:id="13"/>
      <w:r>
        <w:rPr>
          <w:b/>
        </w:rPr>
        <w:t xml:space="preserve">6. Решение конкурсной комиссии и порядок </w:t>
      </w:r>
    </w:p>
    <w:p>
      <w:pPr>
        <w:pStyle w:val="Normal"/>
        <w:widowControl w:val="false"/>
        <w:autoSpaceDE w:val="false"/>
        <w:jc w:val="center"/>
        <w:rPr>
          <w:b/>
          <w:b/>
        </w:rPr>
      </w:pPr>
      <w:r>
        <w:rPr>
          <w:b/>
        </w:rPr>
        <w:t>оформления результатов конкурса</w:t>
      </w:r>
    </w:p>
    <w:p>
      <w:pPr>
        <w:pStyle w:val="Normal"/>
        <w:widowControl w:val="false"/>
        <w:autoSpaceDE w:val="false"/>
        <w:jc w:val="both"/>
        <w:rPr>
          <w:b/>
          <w:b/>
        </w:rPr>
      </w:pPr>
      <w:r>
        <w:rPr>
          <w:b/>
        </w:rPr>
      </w:r>
    </w:p>
    <w:p>
      <w:pPr>
        <w:pStyle w:val="Normal"/>
        <w:widowControl w:val="false"/>
        <w:autoSpaceDE w:val="false"/>
        <w:ind w:firstLine="540"/>
        <w:jc w:val="both"/>
        <w:rPr/>
      </w:pPr>
      <w:r>
        <w:rPr/>
        <w:t>6.1. По результатам собеседования конкурсная комиссия определяет не менее двух кандидатов, показавших наилучшие результаты, выявленные в ходе конкурса, соответствующих требованиям, предъявляемым для замещения должности Главы администрации и закрепляет это своим решением, которое принимается путем голосования всех ее членов и подписывается председателем и секретарем конкурсной комиссии.</w:t>
      </w:r>
    </w:p>
    <w:p>
      <w:pPr>
        <w:pStyle w:val="Normal"/>
        <w:widowControl w:val="false"/>
        <w:autoSpaceDE w:val="false"/>
        <w:ind w:firstLine="540"/>
        <w:jc w:val="both"/>
        <w:rPr/>
      </w:pPr>
      <w:r>
        <w:rPr/>
        <w:t>Решение принимается конкурсной комиссией в день проведения конкурса путем открытого голосования членов конкурсной комиссии по каждому кандидату и является основанием для рекомендации кандидатов Сельской Думе.</w:t>
      </w:r>
    </w:p>
    <w:p>
      <w:pPr>
        <w:pStyle w:val="Normal"/>
        <w:widowControl w:val="false"/>
        <w:autoSpaceDE w:val="false"/>
        <w:ind w:firstLine="540"/>
        <w:jc w:val="both"/>
        <w:rPr/>
      </w:pPr>
      <w:r>
        <w:rPr/>
        <w:t>6.2. Протокол направляется в Сельскую Думу в течение 3 (трех) рабочих дней со дня его подписания.</w:t>
      </w:r>
    </w:p>
    <w:p>
      <w:pPr>
        <w:pStyle w:val="Normal"/>
        <w:widowControl w:val="false"/>
        <w:autoSpaceDE w:val="false"/>
        <w:ind w:firstLine="540"/>
        <w:jc w:val="both"/>
        <w:rPr/>
      </w:pPr>
      <w:r>
        <w:rPr/>
        <w:t>О результатах конкурса конкурсная комиссия информирует кандидатов в письменной форме в течение 3 (трех) рабочих дней со дня его завершения путем направления заказного письма с уведомлением о вручении или иным доступным способом.</w:t>
      </w:r>
    </w:p>
    <w:p>
      <w:pPr>
        <w:pStyle w:val="Normal"/>
        <w:widowControl w:val="false"/>
        <w:autoSpaceDE w:val="false"/>
        <w:ind w:firstLine="540"/>
        <w:jc w:val="both"/>
        <w:rPr/>
      </w:pPr>
      <w:r>
        <w:rPr/>
        <w:t>6.3. Сельская Дума не позднее 5 (пяти) рабочих дней со дня поступления решения конкурсной комиссии о результатах конкурса должна рассмотреть на своем заседании рекомендованные конкурсной комиссией кандидатуры на должность Главы администрации и открытым голосованием принять решение о назначении лица на должность Главы администрации из представленного конкурсной комиссией числа кандидатов большинством голосов от установленной численности депутатов.</w:t>
      </w:r>
    </w:p>
    <w:p>
      <w:pPr>
        <w:pStyle w:val="Normal"/>
        <w:widowControl w:val="false"/>
        <w:autoSpaceDE w:val="false"/>
        <w:ind w:firstLine="540"/>
        <w:jc w:val="both"/>
        <w:rPr/>
      </w:pPr>
      <w:r>
        <w:rPr/>
        <w:t>В случае назначения Сельской Думой лица на должность Главы администрации полномочия конкурсной комиссии прекращаются.</w:t>
      </w:r>
    </w:p>
    <w:p>
      <w:pPr>
        <w:pStyle w:val="Normal"/>
        <w:widowControl w:val="false"/>
        <w:autoSpaceDE w:val="false"/>
        <w:ind w:firstLine="540"/>
        <w:jc w:val="both"/>
        <w:rPr/>
      </w:pPr>
      <w:r>
        <w:rPr/>
        <w:t xml:space="preserve">В случае если в поддержку кандидата не будет отдано большинство голосов от установленной численности, голосование считается несостоявшимся. Сельская Дума в порядке </w:t>
      </w:r>
      <w:r>
        <w:fldChar w:fldCharType="begin"/>
      </w:r>
      <w:r>
        <w:rPr>
          <w:rStyle w:val="InternetLink"/>
        </w:rPr>
        <w:instrText> HYPERLINK "../../../C:%5CDOCUME~1%5C9335~1%5CLOCALS~1%5CTemp%5C58f7f63ea3db1f9ef07271b11133c682.doc" \l "Par119"</w:instrText>
      </w:r>
      <w:r>
        <w:rPr>
          <w:rStyle w:val="InternetLink"/>
        </w:rPr>
        <w:fldChar w:fldCharType="separate"/>
      </w:r>
      <w:r>
        <w:rPr>
          <w:rStyle w:val="InternetLink"/>
        </w:rPr>
        <w:t>главы 5</w:t>
      </w:r>
      <w:r>
        <w:rPr>
          <w:rStyle w:val="InternetLink"/>
        </w:rPr>
        <w:fldChar w:fldCharType="end"/>
      </w:r>
      <w:r>
        <w:rPr/>
        <w:t xml:space="preserve"> настоящего Положения принимает решение о повторном объявлении конкурса и новом составе конкурсной комиссии.</w:t>
      </w:r>
    </w:p>
    <w:p>
      <w:pPr>
        <w:pStyle w:val="Normal"/>
        <w:widowControl w:val="false"/>
        <w:autoSpaceDE w:val="false"/>
        <w:ind w:firstLine="540"/>
        <w:jc w:val="both"/>
        <w:rPr/>
      </w:pPr>
      <w:r>
        <w:rPr/>
        <w:t>6.4. Решение Сельской  Думы о назначении на должность Главы администрации подлежит подписанию Главой поселения в день его принятия.</w:t>
      </w:r>
    </w:p>
    <w:p>
      <w:pPr>
        <w:pStyle w:val="Normal"/>
        <w:widowControl w:val="false"/>
        <w:autoSpaceDE w:val="false"/>
        <w:ind w:firstLine="540"/>
        <w:jc w:val="both"/>
        <w:rPr/>
      </w:pPr>
      <w:r>
        <w:rPr/>
        <w:t>6.5. Кандидат в течение 2 (двух) дней уведомляется о победе в конкурсе и о назначении на должность Главы администрации решением Сельской Думы путем направления заказного письма с уведомлением о вручении или иным доступным способом.</w:t>
      </w:r>
    </w:p>
    <w:p>
      <w:pPr>
        <w:pStyle w:val="Normal"/>
        <w:widowControl w:val="false"/>
        <w:autoSpaceDE w:val="false"/>
        <w:ind w:firstLine="540"/>
        <w:jc w:val="both"/>
        <w:rPr/>
      </w:pPr>
      <w:r>
        <w:rPr/>
        <w:t>6.6. Кандидат в течение 2 (двух) дней после получения письменного уведомления о победе в конкурсе и о назначении на должность Главы администрации решением Сельской Думы заключает контракт с Главой поселения на срок полномочий Сельской Думы, принявшей решение о назначении Главы администрации.</w:t>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right"/>
        <w:rPr/>
      </w:pPr>
      <w:r>
        <w:rPr/>
      </w:r>
      <w:bookmarkStart w:id="14" w:name="Par161"/>
      <w:bookmarkStart w:id="15" w:name="Par161"/>
      <w:bookmarkEnd w:id="15"/>
    </w:p>
    <w:p>
      <w:pPr>
        <w:pStyle w:val="Normal"/>
        <w:widowControl w:val="false"/>
        <w:autoSpaceDE w:val="false"/>
        <w:jc w:val="right"/>
        <w:rPr/>
      </w:pPr>
      <w:r>
        <w:rPr/>
      </w:r>
    </w:p>
    <w:p>
      <w:pPr>
        <w:pStyle w:val="Normal"/>
        <w:widowControl w:val="false"/>
        <w:autoSpaceDE w:val="false"/>
        <w:jc w:val="right"/>
        <w:rPr/>
      </w:pPr>
      <w:r>
        <w:rPr/>
      </w:r>
    </w:p>
    <w:p>
      <w:pPr>
        <w:pStyle w:val="Normal"/>
        <w:widowControl w:val="false"/>
        <w:autoSpaceDE w:val="false"/>
        <w:rPr/>
      </w:pPr>
      <w:r>
        <w:rPr/>
      </w:r>
    </w:p>
    <w:tbl>
      <w:tblPr>
        <w:tblW w:w="10137" w:type="dxa"/>
        <w:jc w:val="left"/>
        <w:tblInd w:w="-108" w:type="dxa"/>
        <w:tblBorders/>
        <w:tblCellMar>
          <w:top w:w="0" w:type="dxa"/>
          <w:left w:w="108" w:type="dxa"/>
          <w:bottom w:w="0" w:type="dxa"/>
          <w:right w:w="108" w:type="dxa"/>
        </w:tblCellMar>
      </w:tblPr>
      <w:tblGrid>
        <w:gridCol w:w="5068"/>
        <w:gridCol w:w="5069"/>
      </w:tblGrid>
      <w:tr>
        <w:trPr/>
        <w:tc>
          <w:tcPr>
            <w:tcW w:w="5068" w:type="dxa"/>
            <w:tcBorders/>
            <w:shd w:fill="auto" w:val="clear"/>
          </w:tcPr>
          <w:p>
            <w:pPr>
              <w:pStyle w:val="Normal"/>
              <w:widowControl w:val="false"/>
              <w:autoSpaceDE w:val="false"/>
              <w:snapToGrid w:val="false"/>
              <w:rPr/>
            </w:pPr>
            <w:r>
              <w:rPr/>
            </w:r>
          </w:p>
        </w:tc>
        <w:tc>
          <w:tcPr>
            <w:tcW w:w="5069" w:type="dxa"/>
            <w:tcBorders/>
            <w:shd w:fill="auto" w:val="clear"/>
          </w:tcPr>
          <w:p>
            <w:pPr>
              <w:pStyle w:val="Normal"/>
              <w:widowControl w:val="false"/>
              <w:autoSpaceDE w:val="false"/>
              <w:jc w:val="center"/>
              <w:rPr>
                <w:b/>
                <w:b/>
              </w:rPr>
            </w:pPr>
            <w:r>
              <w:rPr>
                <w:b/>
              </w:rPr>
              <w:t>Приложение № 1</w:t>
            </w:r>
          </w:p>
          <w:p>
            <w:pPr>
              <w:pStyle w:val="Normal"/>
              <w:widowControl w:val="false"/>
              <w:autoSpaceDE w:val="false"/>
              <w:jc w:val="center"/>
              <w:rPr/>
            </w:pPr>
            <w:r>
              <w:rPr>
                <w:b/>
              </w:rPr>
              <w:t>к Положению</w:t>
            </w:r>
          </w:p>
        </w:tc>
      </w:tr>
    </w:tbl>
    <w:p>
      <w:pPr>
        <w:pStyle w:val="Normal"/>
        <w:widowControl w:val="false"/>
        <w:autoSpaceDE w:val="false"/>
        <w:rPr/>
      </w:pPr>
      <w:r>
        <w:rPr/>
      </w:r>
    </w:p>
    <w:p>
      <w:pPr>
        <w:pStyle w:val="Normal"/>
        <w:widowControl w:val="false"/>
        <w:autoSpaceDE w:val="false"/>
        <w:jc w:val="right"/>
        <w:rPr>
          <w:b/>
          <w:b/>
          <w:u w:val="single"/>
        </w:rPr>
      </w:pPr>
      <w:r>
        <w:rPr>
          <w:b/>
          <w:u w:val="single"/>
        </w:rPr>
        <w:t>ПРОЕКТ</w:t>
      </w:r>
    </w:p>
    <w:p>
      <w:pPr>
        <w:pStyle w:val="ConsPlusNonformat"/>
        <w:spacing w:lineRule="auto" w:line="360"/>
        <w:jc w:val="center"/>
        <w:rPr>
          <w:rFonts w:ascii="Times New Roman" w:hAnsi="Times New Roman" w:cs="Times New Roman"/>
          <w:b/>
          <w:b/>
          <w:sz w:val="24"/>
          <w:szCs w:val="24"/>
        </w:rPr>
      </w:pPr>
      <w:bookmarkStart w:id="16" w:name="Par164"/>
      <w:bookmarkEnd w:id="16"/>
      <w:r>
        <w:rPr>
          <w:rFonts w:cs="Times New Roman" w:ascii="Times New Roman" w:hAnsi="Times New Roman"/>
          <w:b/>
          <w:sz w:val="24"/>
          <w:szCs w:val="24"/>
        </w:rPr>
        <w:t>КОНТРАКТ</w:t>
      </w:r>
    </w:p>
    <w:p>
      <w:pPr>
        <w:pStyle w:val="ConsPlusNonformat"/>
        <w:spacing w:lineRule="auto" w:line="360"/>
        <w:jc w:val="center"/>
        <w:rPr>
          <w:rFonts w:ascii="Times New Roman" w:hAnsi="Times New Roman" w:cs="Times New Roman"/>
          <w:b/>
          <w:b/>
          <w:sz w:val="24"/>
          <w:szCs w:val="24"/>
        </w:rPr>
      </w:pPr>
      <w:r>
        <w:rPr>
          <w:rFonts w:cs="Times New Roman" w:ascii="Times New Roman" w:hAnsi="Times New Roman"/>
          <w:b/>
          <w:sz w:val="24"/>
          <w:szCs w:val="24"/>
        </w:rPr>
        <w:t>С ГЛАВОЙ АДМИНИСТРАЦИИ СЕЛЬСКОГО ПОСЕЛЕНИЯ</w:t>
      </w:r>
    </w:p>
    <w:p>
      <w:pPr>
        <w:pStyle w:val="ConsPlusNonformat"/>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«ДЕРЕВНЯ МИХАЛЬЧУКОВО»</w:t>
      </w:r>
    </w:p>
    <w:p>
      <w:pPr>
        <w:pStyle w:val="ConsPlusNonformat"/>
        <w:rPr/>
      </w:pPr>
      <w:r>
        <w:rPr>
          <w:rFonts w:cs="Times New Roman" w:ascii="Times New Roman" w:hAnsi="Times New Roman"/>
          <w:sz w:val="24"/>
          <w:szCs w:val="24"/>
        </w:rPr>
        <w:t xml:space="preserve">       </w:t>
      </w:r>
      <w:r>
        <w:rPr>
          <w:rFonts w:cs="Times New Roman" w:ascii="Times New Roman" w:hAnsi="Times New Roman"/>
          <w:sz w:val="24"/>
          <w:szCs w:val="24"/>
        </w:rPr>
        <w:t>Деревня Михальчуково                                                                       «____»_______ 20___ г.</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8"/>
        <w:jc w:val="both"/>
        <w:rPr>
          <w:rFonts w:ascii="Times New Roman" w:hAnsi="Times New Roman" w:cs="Times New Roman"/>
          <w:sz w:val="24"/>
          <w:szCs w:val="24"/>
          <w:vertAlign w:val="superscript"/>
        </w:rPr>
      </w:pPr>
      <w:r>
        <w:rPr>
          <w:rFonts w:cs="Times New Roman" w:ascii="Times New Roman" w:hAnsi="Times New Roman"/>
          <w:sz w:val="24"/>
          <w:szCs w:val="24"/>
        </w:rPr>
        <w:t>Глава  муниципального  образования сельского поселения «Деревня Михальчуково» __________________________________________________________________________________,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vertAlign w:val="superscript"/>
        </w:rPr>
        <w:t>(Ф.И.О.)</w:t>
      </w:r>
    </w:p>
    <w:p>
      <w:pPr>
        <w:pStyle w:val="ConsPlusNonformat"/>
        <w:jc w:val="both"/>
        <w:rPr/>
      </w:pPr>
      <w:r>
        <w:rPr>
          <w:rFonts w:cs="Times New Roman" w:ascii="Times New Roman" w:hAnsi="Times New Roman"/>
          <w:sz w:val="24"/>
          <w:szCs w:val="24"/>
        </w:rPr>
        <w:t>действующий  на  основании  Устава  муниципального  образования  сельского поселения «Деревня Михальчуково», именуемый</w:t>
        <w:tab/>
        <w:t xml:space="preserve"> в дальнейшем «Глава поселения»,  с  одной  стороны,  и  гражданин  Российской  Федерации</w:t>
      </w:r>
    </w:p>
    <w:p>
      <w:pPr>
        <w:pStyle w:val="ConsPlusNonformat"/>
        <w:jc w:val="both"/>
        <w:rPr>
          <w:rFonts w:ascii="Times New Roman" w:hAnsi="Times New Roman" w:cs="Times New Roman"/>
          <w:sz w:val="24"/>
          <w:szCs w:val="24"/>
          <w:vertAlign w:val="superscript"/>
        </w:rPr>
      </w:pPr>
      <w:r>
        <w:rPr>
          <w:rFonts w:cs="Times New Roman" w:ascii="Times New Roman" w:hAnsi="Times New Roman"/>
          <w:sz w:val="24"/>
          <w:szCs w:val="24"/>
        </w:rPr>
        <w:t>__________________________________________________________________________________,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vertAlign w:val="superscript"/>
        </w:rPr>
        <w:t>(Ф.И.О.)</w:t>
      </w:r>
    </w:p>
    <w:p>
      <w:pPr>
        <w:pStyle w:val="ConsPlusNonformat"/>
        <w:jc w:val="both"/>
        <w:rPr>
          <w:rFonts w:ascii="Times New Roman" w:hAnsi="Times New Roman" w:cs="Times New Roman"/>
          <w:sz w:val="24"/>
          <w:szCs w:val="24"/>
          <w:vertAlign w:val="superscript"/>
        </w:rPr>
      </w:pPr>
      <w:r>
        <w:rPr>
          <w:rFonts w:cs="Times New Roman" w:ascii="Times New Roman" w:hAnsi="Times New Roman"/>
          <w:sz w:val="24"/>
          <w:szCs w:val="24"/>
        </w:rPr>
        <w:t>именуемый   в   дальнейшем  "Глава  администрации",  с  другой  стороны,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Калужской  области   от 03.12.2007 г. № 382-ОЗ   "О  муниципальной службе в Калужской области", Уставом муниципального  образования  сельского поселения «Деревня Михальчуково», Положением «О должностях муниципальной  службы и системе оплаты труда в органах местного самоуправления муниципального образования сельского поселения «Деревня Михальчуково» Медынского муниципального района Калужской области, утвержденным Решением Сельской Думы поселения от</w:t>
      </w:r>
      <w:r>
        <w:rPr>
          <w:rFonts w:cs="Times New Roman" w:ascii="Times New Roman" w:hAnsi="Times New Roman"/>
          <w:color w:val="FF0000"/>
          <w:sz w:val="24"/>
          <w:szCs w:val="24"/>
        </w:rPr>
        <w:t xml:space="preserve"> </w:t>
      </w:r>
      <w:r>
        <w:rPr>
          <w:rFonts w:cs="Times New Roman" w:ascii="Times New Roman" w:hAnsi="Times New Roman"/>
          <w:sz w:val="24"/>
          <w:szCs w:val="24"/>
        </w:rPr>
        <w:t>22.07.2010 г. № 18, (с изменениями от 25.10.2013 г. № 107)  и в соответствии с решением  Сельской Думы муниципального образования  сельского поселения » «Деревня Михальчуково» от ______________ № _________, назначенного по результатам конкурса на замещение должности Главы администрации сельского поселения           «Деревня Михальчуково», проведенного __________________________________________________________________________________,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vertAlign w:val="superscript"/>
        </w:rPr>
        <w:t>(дата и место проведения)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заключили настоящий контракт о нижеследующем:</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center"/>
        <w:rPr>
          <w:rFonts w:ascii="Times New Roman" w:hAnsi="Times New Roman" w:cs="Times New Roman"/>
          <w:b/>
          <w:b/>
          <w:sz w:val="24"/>
          <w:szCs w:val="24"/>
        </w:rPr>
      </w:pPr>
      <w:bookmarkStart w:id="17" w:name="Par192"/>
      <w:bookmarkEnd w:id="17"/>
      <w:r>
        <w:rPr>
          <w:rFonts w:cs="Times New Roman" w:ascii="Times New Roman" w:hAnsi="Times New Roman"/>
          <w:b/>
          <w:sz w:val="24"/>
          <w:szCs w:val="24"/>
        </w:rPr>
        <w:t>1. Общие положения</w:t>
      </w:r>
    </w:p>
    <w:p>
      <w:pPr>
        <w:pStyle w:val="ConsPlusNonformat"/>
        <w:jc w:val="both"/>
        <w:rPr>
          <w:rFonts w:ascii="Times New Roman" w:hAnsi="Times New Roman" w:cs="Times New Roman"/>
          <w:b/>
          <w:b/>
          <w:sz w:val="16"/>
          <w:szCs w:val="16"/>
        </w:rPr>
      </w:pPr>
      <w:r>
        <w:rPr>
          <w:rFonts w:cs="Times New Roman" w:ascii="Times New Roman" w:hAnsi="Times New Roman"/>
          <w:b/>
          <w:sz w:val="16"/>
          <w:szCs w:val="16"/>
        </w:rPr>
      </w:r>
    </w:p>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1.1.   По  настоящему  контракту  Глава  администрации  берет  на  себя обязательства,  связанные  с  прохождением муниципальной службы в сельском поселении «Деревня Михальчуково»,  а  Глава поселения обязуется обеспечить Главе администрации прохождение муниципальной службы в сельском поселении «Деревня Михальчуково» в соответствии с законодательством Российской Федерации и законодательством Калужской области о местном самоуправления и муниципальной службе.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 Глава администрации обязуется:</w:t>
      </w:r>
    </w:p>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а)    исполнять    должностные    обязанности    Главы    администрации сельского поселения «Деревня Михальчуково»  в целях  осуществления  полномочий  по  решению  вопросов  местного значения, определенных   в   Федеральном  законе  от  06.10.2003  N  131-ФЗ "Об общих принципах  организации  местного  самоуправления  в Российской Федерации" и закрепленных  в  Уставе  муниципального  образования  сельского поселения «Деревня Михальчуково», и  осуществления  отдельных государственных полномочий, переданных органам  местного  самоуправления  сельского поселения «Деревня Михальчуково»,   федеральными законами,  законами  Калужской области  в  соответствии  с  прилагаемой к настоящему контракту должностной инструкцией Главы администрации;</w:t>
      </w:r>
    </w:p>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б)  соблюдать  правила  внутреннего  трудового распорядка администрации сельского поселения «Деревня Михальчуково».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1.3. Глава поселения обязуется: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обеспечить  Главе  администрации  замещение должности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w:t>
      </w:r>
    </w:p>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б)  своевременно  и  в  полном  объеме  выплачивать Главе администрации денежное   содержание   и  предоставлять  ему  гарантии  в  соответствии  с законодательством   Российской  Федерации  и  законодательством  Калужской области   о   местном   самоуправлении   и  муниципальной  службе,  Уставом муниципального  образования  сельского  поселения  «Деревня Михальчуково» и муниципальными правовыми актами.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  В  соответствии  с  реестром  должностей  муниципальной  службы в Калужской  области  должность  Главы  администрации  относится  к  высшей должности муниципальной службы категории "руководители".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1.5.  Дата  начала  осуществления  Главой  администрации  полномочий по должности </w:t>
      </w:r>
    </w:p>
    <w:p>
      <w:pPr>
        <w:pStyle w:val="ConsPlusNonformat"/>
        <w:jc w:val="both"/>
        <w:rPr>
          <w:rFonts w:ascii="Times New Roman" w:hAnsi="Times New Roman" w:cs="Times New Roman"/>
          <w:sz w:val="24"/>
          <w:szCs w:val="24"/>
          <w:vertAlign w:val="superscript"/>
        </w:rPr>
      </w:pPr>
      <w:r>
        <w:rPr>
          <w:rFonts w:cs="Times New Roman" w:ascii="Times New Roman" w:hAnsi="Times New Roman"/>
          <w:sz w:val="24"/>
          <w:szCs w:val="24"/>
        </w:rPr>
        <w:t>__________________________________________________________________________________.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vertAlign w:val="superscript"/>
        </w:rPr>
        <w:t>(число, месяц, год)</w:t>
      </w:r>
    </w:p>
    <w:p>
      <w:pPr>
        <w:pStyle w:val="Normal"/>
        <w:widowControl w:val="false"/>
        <w:autoSpaceDE w:val="false"/>
        <w:jc w:val="both"/>
        <w:rPr>
          <w:rFonts w:ascii="Times New Roman" w:hAnsi="Times New Roman" w:cs="Times New Roman"/>
          <w:sz w:val="24"/>
          <w:szCs w:val="24"/>
        </w:rPr>
      </w:pPr>
      <w:r>
        <w:rPr>
          <w:rFonts w:cs="Times New Roman"/>
          <w:sz w:val="24"/>
          <w:szCs w:val="24"/>
        </w:rPr>
      </w:r>
    </w:p>
    <w:p>
      <w:pPr>
        <w:pStyle w:val="Normal"/>
        <w:widowControl w:val="false"/>
        <w:autoSpaceDE w:val="false"/>
        <w:jc w:val="center"/>
        <w:rPr>
          <w:b/>
          <w:b/>
        </w:rPr>
      </w:pPr>
      <w:bookmarkStart w:id="18" w:name="Par231"/>
      <w:bookmarkEnd w:id="18"/>
      <w:r>
        <w:rPr>
          <w:b/>
        </w:rPr>
        <w:t>2. Права и обязанности Главы администрации</w:t>
      </w:r>
    </w:p>
    <w:p>
      <w:pPr>
        <w:pStyle w:val="Normal"/>
        <w:widowControl w:val="false"/>
        <w:autoSpaceDE w:val="false"/>
        <w:jc w:val="both"/>
        <w:rPr>
          <w:b/>
          <w:b/>
        </w:rPr>
      </w:pPr>
      <w:r>
        <w:rPr>
          <w:b/>
        </w:rPr>
      </w:r>
    </w:p>
    <w:p>
      <w:pPr>
        <w:pStyle w:val="Normal"/>
        <w:widowControl w:val="false"/>
        <w:autoSpaceDE w:val="false"/>
        <w:ind w:firstLine="540"/>
        <w:jc w:val="both"/>
        <w:rPr/>
      </w:pPr>
      <w:r>
        <w:rPr/>
        <w:t>2.1. Глава администрации имеет права, предусмотренные Федеральным законом от 02.03.2007 № 25-ФЗ "О муниципальной службе в Российской Федерации", иными нормативными правовыми актами о муниципальной службе в Российской Федерации, в Калужской области, в том числе право расторгнуть контракт и уволиться с муниципальной службы в сельском поселении «Деревня Михальчуково» по собственному желанию, предупредив об этом представителя нанимателя в письменной форме не позднее чем за две недели.</w:t>
      </w:r>
    </w:p>
    <w:p>
      <w:pPr>
        <w:pStyle w:val="Normal"/>
        <w:widowControl w:val="false"/>
        <w:autoSpaceDE w:val="false"/>
        <w:ind w:firstLine="540"/>
        <w:jc w:val="both"/>
        <w:rPr/>
      </w:pPr>
      <w:r>
        <w:rPr/>
        <w:t>2.2. Глава администрации осуществляет полномочия по решению вопросов местного значения, утвержденные Уставом муниципального образования сельское поселение «Деревня Михальчуково».</w:t>
      </w:r>
    </w:p>
    <w:p>
      <w:pPr>
        <w:pStyle w:val="Normal"/>
        <w:widowControl w:val="false"/>
        <w:autoSpaceDE w:val="false"/>
        <w:ind w:firstLine="540"/>
        <w:jc w:val="both"/>
        <w:rPr/>
      </w:pPr>
      <w:r>
        <w:rPr/>
        <w:t>2.3. Глава администрации обязан исполнять обязанности муниципального служащего, предусмотренные статьей 12 Федерального закона от 02.03.2007 № 25-ФЗ "О муниципальной службе в Российской Федерации", а также соблюдать ограничения и не нарушать запреты, которые установлены указанным Федеральным законом и другими федеральными законами.</w:t>
      </w:r>
    </w:p>
    <w:p>
      <w:pPr>
        <w:pStyle w:val="Normal"/>
        <w:widowControl w:val="false"/>
        <w:autoSpaceDE w:val="false"/>
        <w:jc w:val="both"/>
        <w:rPr/>
      </w:pPr>
      <w:r>
        <w:rPr/>
      </w:r>
    </w:p>
    <w:p>
      <w:pPr>
        <w:pStyle w:val="Normal"/>
        <w:widowControl w:val="false"/>
        <w:autoSpaceDE w:val="false"/>
        <w:jc w:val="center"/>
        <w:rPr>
          <w:b/>
          <w:b/>
        </w:rPr>
      </w:pPr>
      <w:bookmarkStart w:id="19" w:name="Par237"/>
      <w:bookmarkEnd w:id="19"/>
      <w:r>
        <w:rPr>
          <w:b/>
        </w:rPr>
        <w:t>3. Права и обязанности Главы поселения</w:t>
      </w:r>
    </w:p>
    <w:p>
      <w:pPr>
        <w:pStyle w:val="Normal"/>
        <w:widowControl w:val="false"/>
        <w:autoSpaceDE w:val="false"/>
        <w:jc w:val="both"/>
        <w:rPr>
          <w:b/>
          <w:b/>
        </w:rPr>
      </w:pPr>
      <w:r>
        <w:rPr>
          <w:b/>
        </w:rPr>
      </w:r>
    </w:p>
    <w:p>
      <w:pPr>
        <w:pStyle w:val="Normal"/>
        <w:widowControl w:val="false"/>
        <w:autoSpaceDE w:val="false"/>
        <w:ind w:firstLine="540"/>
        <w:jc w:val="both"/>
        <w:rPr/>
      </w:pPr>
      <w:r>
        <w:rPr/>
        <w:t>3.1. Глава поселения имеет право:</w:t>
      </w:r>
    </w:p>
    <w:p>
      <w:pPr>
        <w:pStyle w:val="Normal"/>
        <w:widowControl w:val="false"/>
        <w:autoSpaceDE w:val="false"/>
        <w:ind w:firstLine="540"/>
        <w:jc w:val="both"/>
        <w:rPr/>
      </w:pPr>
      <w:r>
        <w:rPr/>
        <w:t>а) требовать от Главы администрации исполнения должностных обязанностей, возложенных на него настоящим контрактом, должностной инструкцией Главы администрации сельского поселения «Деревня Михальчуково», а также соблюдения правил внутреннего трудового распорядка администрации сельского поселения «Деревня Михальчуково»;</w:t>
      </w:r>
    </w:p>
    <w:p>
      <w:pPr>
        <w:pStyle w:val="Normal"/>
        <w:widowControl w:val="false"/>
        <w:autoSpaceDE w:val="false"/>
        <w:ind w:firstLine="540"/>
        <w:jc w:val="both"/>
        <w:rPr/>
      </w:pPr>
      <w:r>
        <w:rPr/>
        <w:t>б) поощрять Главу администрации за безупречное и эффективное исполнение должностных обязанностей;</w:t>
      </w:r>
    </w:p>
    <w:p>
      <w:pPr>
        <w:pStyle w:val="Normal"/>
        <w:widowControl w:val="false"/>
        <w:autoSpaceDE w:val="false"/>
        <w:ind w:firstLine="540"/>
        <w:jc w:val="both"/>
        <w:rPr/>
      </w:pPr>
      <w:r>
        <w:rPr/>
        <w:t>в) привлекать Главу администрации к дисциплинарной ответственности в случае совершения им дисциплинарного проступка;</w:t>
      </w:r>
    </w:p>
    <w:p>
      <w:pPr>
        <w:pStyle w:val="Normal"/>
        <w:widowControl w:val="false"/>
        <w:autoSpaceDE w:val="false"/>
        <w:ind w:firstLine="540"/>
        <w:jc w:val="both"/>
        <w:rPr/>
      </w:pPr>
      <w:r>
        <w:rPr/>
        <w:t>г) реализовывать иные права, предусмотренные Федеральным законом от 02.03.2007 № 25-ФЗ "О муниципальной службе в Российской Федерации", другими федеральными законами и иными нормативными правовыми актами о муниципальной службе в Российской Федерации и Калужской области.</w:t>
      </w:r>
    </w:p>
    <w:p>
      <w:pPr>
        <w:pStyle w:val="Normal"/>
        <w:widowControl w:val="false"/>
        <w:autoSpaceDE w:val="false"/>
        <w:ind w:firstLine="540"/>
        <w:jc w:val="both"/>
        <w:rPr/>
      </w:pPr>
      <w:r>
        <w:rPr/>
        <w:t>3.2. Глава поселения обязан:</w:t>
      </w:r>
    </w:p>
    <w:p>
      <w:pPr>
        <w:pStyle w:val="Normal"/>
        <w:widowControl w:val="false"/>
        <w:autoSpaceDE w:val="false"/>
        <w:ind w:firstLine="540"/>
        <w:jc w:val="both"/>
        <w:rPr/>
      </w:pPr>
      <w:r>
        <w:rPr/>
        <w:t>а) обеспечить Главе администрации организационно-технические условия, необходимые для исполнения должностных обязанностей;</w:t>
      </w:r>
    </w:p>
    <w:p>
      <w:pPr>
        <w:pStyle w:val="Normal"/>
        <w:widowControl w:val="false"/>
        <w:autoSpaceDE w:val="false"/>
        <w:ind w:firstLine="540"/>
        <w:jc w:val="both"/>
        <w:rPr/>
      </w:pPr>
      <w:r>
        <w:rPr/>
        <w:t>б) обеспечить предоставление Главе администрации гарантий, установленных федеральными законами, законами Калужской области, иными нормативными правовыми актами и настоящим контрактом;</w:t>
      </w:r>
    </w:p>
    <w:p>
      <w:pPr>
        <w:pStyle w:val="Normal"/>
        <w:widowControl w:val="false"/>
        <w:autoSpaceDE w:val="false"/>
        <w:ind w:firstLine="540"/>
        <w:jc w:val="both"/>
        <w:rPr/>
      </w:pPr>
      <w:r>
        <w:rPr/>
      </w:r>
    </w:p>
    <w:p>
      <w:pPr>
        <w:pStyle w:val="Normal"/>
        <w:widowControl w:val="false"/>
        <w:autoSpaceDE w:val="false"/>
        <w:ind w:firstLine="540"/>
        <w:jc w:val="both"/>
        <w:rPr/>
      </w:pPr>
      <w:r>
        <w:rPr/>
        <w:t>в) соблюдать законодательство Российской Федерации о муниципальной службе в Российской Федерации, законодательство Калужской области о муниципальной службе в Калужской области, Устав муниципального образования сельского поселения «Деревня Михальчуково», иные нормативно-правовые акты поселения и условия настоящего контракта;</w:t>
      </w:r>
    </w:p>
    <w:p>
      <w:pPr>
        <w:pStyle w:val="Normal"/>
        <w:widowControl w:val="false"/>
        <w:autoSpaceDE w:val="false"/>
        <w:ind w:firstLine="540"/>
        <w:jc w:val="both"/>
        <w:rPr/>
      </w:pPr>
      <w:r>
        <w:rPr/>
        <w:t>г) исполнять иные обязанности, предусмотренные федеральными законами и иными нормативными правовыми актами о муниципальной службе в Российской Федерации.</w:t>
      </w:r>
    </w:p>
    <w:p>
      <w:pPr>
        <w:pStyle w:val="Normal"/>
        <w:widowControl w:val="false"/>
        <w:autoSpaceDE w:val="false"/>
        <w:jc w:val="both"/>
        <w:rPr/>
      </w:pPr>
      <w:r>
        <w:rPr/>
      </w:r>
    </w:p>
    <w:p>
      <w:pPr>
        <w:pStyle w:val="Normal"/>
        <w:widowControl w:val="false"/>
        <w:autoSpaceDE w:val="false"/>
        <w:jc w:val="center"/>
        <w:rPr>
          <w:b/>
          <w:b/>
        </w:rPr>
      </w:pPr>
      <w:bookmarkStart w:id="20" w:name="Par250"/>
      <w:bookmarkEnd w:id="20"/>
      <w:r>
        <w:rPr>
          <w:b/>
        </w:rPr>
        <w:t>4. Оплата труда</w:t>
      </w:r>
    </w:p>
    <w:p>
      <w:pPr>
        <w:pStyle w:val="Normal"/>
        <w:widowControl w:val="false"/>
        <w:autoSpaceDE w:val="false"/>
        <w:jc w:val="both"/>
        <w:rPr>
          <w:b/>
          <w:b/>
        </w:rPr>
      </w:pPr>
      <w:r>
        <w:rPr>
          <w:b/>
        </w:rPr>
      </w:r>
    </w:p>
    <w:p>
      <w:pPr>
        <w:pStyle w:val="Normal"/>
        <w:widowControl w:val="false"/>
        <w:autoSpaceDE w:val="false"/>
        <w:ind w:firstLine="540"/>
        <w:jc w:val="both"/>
        <w:rPr/>
      </w:pPr>
      <w:r>
        <w:rPr/>
        <w:t>4.1. Денежное содержание Главы администрации состоит из:</w:t>
      </w:r>
    </w:p>
    <w:p>
      <w:pPr>
        <w:pStyle w:val="Normal"/>
        <w:widowControl w:val="false"/>
        <w:autoSpaceDE w:val="false"/>
        <w:ind w:firstLine="540"/>
        <w:jc w:val="both"/>
        <w:rPr/>
      </w:pPr>
      <w:r>
        <w:rPr/>
        <w:t>а) должностного оклада в соответствии с замещаемой должностью Главы администрации сельского поселения «Деревня Михальчуково» в размере применяемому в соответствии с законодательством для расчета должностных окладов в органах местного самоуправления Калужской области;</w:t>
      </w:r>
    </w:p>
    <w:p>
      <w:pPr>
        <w:pStyle w:val="Normal"/>
        <w:widowControl w:val="false"/>
        <w:autoSpaceDE w:val="false"/>
        <w:ind w:firstLine="540"/>
        <w:jc w:val="both"/>
        <w:rPr/>
      </w:pPr>
      <w:r>
        <w:rPr/>
        <w:t>б) ежемесячных и иных дополнительных выплат.</w:t>
      </w:r>
    </w:p>
    <w:p>
      <w:pPr>
        <w:pStyle w:val="Normal"/>
        <w:widowControl w:val="false"/>
        <w:autoSpaceDE w:val="false"/>
        <w:spacing w:before="120" w:after="0"/>
        <w:ind w:firstLine="539"/>
        <w:jc w:val="both"/>
        <w:rPr/>
      </w:pPr>
      <w:r>
        <w:rPr/>
        <w:t>Ежемесячные выплаты включают в себя:</w:t>
      </w:r>
    </w:p>
    <w:p>
      <w:pPr>
        <w:pStyle w:val="Normal"/>
        <w:widowControl w:val="false"/>
        <w:autoSpaceDE w:val="false"/>
        <w:ind w:firstLine="540"/>
        <w:jc w:val="both"/>
        <w:rPr/>
      </w:pPr>
      <w:r>
        <w:rPr/>
        <w:t>а) надбавку к должностному окладу за классный чин;</w:t>
      </w:r>
    </w:p>
    <w:p>
      <w:pPr>
        <w:pStyle w:val="Normal"/>
        <w:widowControl w:val="false"/>
        <w:autoSpaceDE w:val="false"/>
        <w:ind w:firstLine="540"/>
        <w:jc w:val="both"/>
        <w:rPr/>
      </w:pPr>
      <w:r>
        <w:rPr/>
        <w:t>б) надбавку к должностному окладу за особые условия муниципальной службы;</w:t>
      </w:r>
    </w:p>
    <w:p>
      <w:pPr>
        <w:pStyle w:val="Normal"/>
        <w:widowControl w:val="false"/>
        <w:autoSpaceDE w:val="false"/>
        <w:ind w:firstLine="540"/>
        <w:jc w:val="both"/>
        <w:rPr/>
      </w:pPr>
      <w:r>
        <w:rPr/>
        <w:t>в) надбавку к должностному окладу за выслугу лет на муниципальной службе;</w:t>
      </w:r>
    </w:p>
    <w:p>
      <w:pPr>
        <w:pStyle w:val="Normal"/>
        <w:widowControl w:val="false"/>
        <w:autoSpaceDE w:val="false"/>
        <w:ind w:firstLine="540"/>
        <w:jc w:val="both"/>
        <w:rPr/>
      </w:pPr>
      <w:r>
        <w:rPr/>
        <w:t>г) единовременной  выплаты при  предоставлении  ежегодного оплачиваемого отпуска в размере двух должностных окладов;</w:t>
      </w:r>
    </w:p>
    <w:p>
      <w:pPr>
        <w:pStyle w:val="Normal"/>
        <w:widowControl w:val="false"/>
        <w:autoSpaceDE w:val="false"/>
        <w:ind w:firstLine="540"/>
        <w:jc w:val="both"/>
        <w:rPr/>
      </w:pPr>
      <w:r>
        <w:rPr/>
        <w:t>д) материальной  помощи в размере одного должностного оклада;</w:t>
      </w:r>
    </w:p>
    <w:p>
      <w:pPr>
        <w:pStyle w:val="Normal"/>
        <w:widowControl w:val="false"/>
        <w:autoSpaceDE w:val="false"/>
        <w:ind w:firstLine="540"/>
        <w:jc w:val="both"/>
        <w:rPr/>
      </w:pPr>
      <w:r>
        <w:rPr/>
        <w:t>ж) премии  за  выполнение  особо важных заданий.</w:t>
      </w:r>
    </w:p>
    <w:p>
      <w:pPr>
        <w:pStyle w:val="Normal"/>
        <w:widowControl w:val="false"/>
        <w:autoSpaceDE w:val="false"/>
        <w:spacing w:before="120" w:after="0"/>
        <w:ind w:firstLine="539"/>
        <w:jc w:val="both"/>
        <w:rPr/>
      </w:pPr>
      <w:r>
        <w:rPr/>
        <w:t>Дополнительные выплаты включают в себя:</w:t>
      </w:r>
    </w:p>
    <w:p>
      <w:pPr>
        <w:pStyle w:val="Normal"/>
        <w:widowControl w:val="false"/>
        <w:autoSpaceDE w:val="false"/>
        <w:ind w:firstLine="540"/>
        <w:jc w:val="both"/>
        <w:rPr/>
      </w:pPr>
      <w:r>
        <w:rPr/>
        <w:t>а) премию за выполнение особо важных и сложных заданий;</w:t>
      </w:r>
    </w:p>
    <w:p>
      <w:pPr>
        <w:pStyle w:val="Normal"/>
        <w:widowControl w:val="false"/>
        <w:autoSpaceDE w:val="false"/>
        <w:ind w:firstLine="540"/>
        <w:jc w:val="both"/>
        <w:rPr/>
      </w:pPr>
      <w:r>
        <w:rPr/>
        <w:t>б) материальную помощь в размере двух должностных окладов один раз в календарном году.</w:t>
      </w:r>
    </w:p>
    <w:p>
      <w:pPr>
        <w:pStyle w:val="Normal"/>
        <w:widowControl w:val="false"/>
        <w:autoSpaceDE w:val="false"/>
        <w:jc w:val="both"/>
        <w:rPr>
          <w:b/>
          <w:b/>
        </w:rPr>
      </w:pPr>
      <w:r>
        <w:rPr>
          <w:b/>
        </w:rPr>
      </w:r>
    </w:p>
    <w:p>
      <w:pPr>
        <w:pStyle w:val="Normal"/>
        <w:widowControl w:val="false"/>
        <w:autoSpaceDE w:val="false"/>
        <w:jc w:val="center"/>
        <w:rPr>
          <w:b/>
          <w:b/>
        </w:rPr>
      </w:pPr>
      <w:bookmarkStart w:id="21" w:name="Par265"/>
      <w:bookmarkEnd w:id="21"/>
      <w:r>
        <w:rPr>
          <w:b/>
        </w:rPr>
        <w:t>5. Рабочее (служебное) время и время отдыха</w:t>
      </w:r>
    </w:p>
    <w:p>
      <w:pPr>
        <w:pStyle w:val="ConsPlusNonformat"/>
        <w:tabs>
          <w:tab w:val="clear" w:pos="708"/>
          <w:tab w:val="left" w:pos="936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ConsPlusNonformat"/>
        <w:tabs>
          <w:tab w:val="clear" w:pos="708"/>
          <w:tab w:val="left" w:pos="9360" w:leader="none"/>
        </w:tabs>
        <w:ind w:firstLine="720"/>
        <w:jc w:val="both"/>
        <w:rPr>
          <w:rFonts w:ascii="Times New Roman" w:hAnsi="Times New Roman" w:cs="Times New Roman"/>
          <w:sz w:val="24"/>
          <w:szCs w:val="24"/>
        </w:rPr>
      </w:pPr>
      <w:r>
        <w:rPr>
          <w:rFonts w:cs="Times New Roman" w:ascii="Times New Roman" w:hAnsi="Times New Roman"/>
          <w:sz w:val="24"/>
          <w:szCs w:val="24"/>
        </w:rPr>
        <w:t>5.1. Руководителю администрации устанавливается ненормированный рабочий день.</w:t>
      </w:r>
    </w:p>
    <w:p>
      <w:pPr>
        <w:pStyle w:val="ConsPlusNonformat"/>
        <w:tabs>
          <w:tab w:val="clear" w:pos="708"/>
          <w:tab w:val="left" w:pos="9360" w:leader="none"/>
        </w:tabs>
        <w:ind w:firstLine="720"/>
        <w:jc w:val="both"/>
        <w:rPr>
          <w:rFonts w:ascii="Times New Roman" w:hAnsi="Times New Roman" w:cs="Times New Roman"/>
          <w:sz w:val="24"/>
          <w:szCs w:val="24"/>
        </w:rPr>
      </w:pPr>
      <w:r>
        <w:rPr>
          <w:rFonts w:cs="Times New Roman" w:ascii="Times New Roman" w:hAnsi="Times New Roman"/>
          <w:sz w:val="24"/>
          <w:szCs w:val="24"/>
        </w:rPr>
        <w:t>5.2. Руководителю Администрации предоставляются:</w:t>
      </w:r>
    </w:p>
    <w:p>
      <w:pPr>
        <w:pStyle w:val="ConsPlusNonformat"/>
        <w:tabs>
          <w:tab w:val="clear" w:pos="708"/>
          <w:tab w:val="left" w:pos="9360" w:leader="none"/>
        </w:tabs>
        <w:ind w:firstLine="720"/>
        <w:jc w:val="both"/>
        <w:rPr>
          <w:rFonts w:ascii="Times New Roman" w:hAnsi="Times New Roman" w:cs="Times New Roman"/>
          <w:sz w:val="24"/>
          <w:szCs w:val="24"/>
        </w:rPr>
      </w:pPr>
      <w:r>
        <w:rPr>
          <w:rFonts w:cs="Times New Roman" w:ascii="Times New Roman" w:hAnsi="Times New Roman"/>
          <w:sz w:val="24"/>
          <w:szCs w:val="24"/>
        </w:rPr>
        <w:t>а) ежегодный основной оплачиваемый отпуск продолжительностью не менее 30 календарных дней;</w:t>
      </w:r>
    </w:p>
    <w:p>
      <w:pPr>
        <w:pStyle w:val="ConsPlusNonformat"/>
        <w:tabs>
          <w:tab w:val="clear" w:pos="708"/>
          <w:tab w:val="left" w:pos="9360" w:leader="none"/>
        </w:tabs>
        <w:ind w:firstLine="720"/>
        <w:jc w:val="both"/>
        <w:rPr/>
      </w:pPr>
      <w:r>
        <w:rPr>
          <w:rFonts w:cs="Times New Roman" w:ascii="Times New Roman" w:hAnsi="Times New Roman"/>
          <w:sz w:val="24"/>
          <w:szCs w:val="24"/>
        </w:rPr>
        <w:t>б) ежегодный дополнительный оплачиваемый отпуск за выслугу лет, продолжительность, порядок и условия, предоставления которого определяется в соответствии со ст.6 Закона Калужской  области «О муниципальной службе в Калужской  области» от 03.12.2007 г. № 382-ОЗ;</w:t>
      </w:r>
    </w:p>
    <w:p>
      <w:pPr>
        <w:pStyle w:val="Normal"/>
        <w:widowControl w:val="false"/>
        <w:autoSpaceDE w:val="false"/>
        <w:jc w:val="both"/>
        <w:rPr/>
      </w:pPr>
      <w:r>
        <w:rPr/>
        <w:t xml:space="preserve">           </w:t>
      </w:r>
      <w:r>
        <w:rPr/>
        <w:t>в) отпуск  без  сохранения  денежного  содержания  в  случаях, предусмотренных  федеральными законами.</w:t>
      </w:r>
    </w:p>
    <w:p>
      <w:pPr>
        <w:pStyle w:val="Normal"/>
        <w:widowControl w:val="false"/>
        <w:autoSpaceDE w:val="false"/>
        <w:jc w:val="both"/>
        <w:rPr/>
      </w:pPr>
      <w:r>
        <w:rPr/>
      </w:r>
    </w:p>
    <w:p>
      <w:pPr>
        <w:pStyle w:val="ConsPlusNonformat"/>
        <w:jc w:val="center"/>
        <w:rPr>
          <w:rFonts w:ascii="Times New Roman" w:hAnsi="Times New Roman" w:cs="Times New Roman"/>
          <w:b/>
          <w:b/>
          <w:sz w:val="24"/>
          <w:szCs w:val="24"/>
        </w:rPr>
      </w:pPr>
      <w:bookmarkStart w:id="22" w:name="Par273"/>
      <w:bookmarkEnd w:id="22"/>
      <w:r>
        <w:rPr>
          <w:rFonts w:cs="Times New Roman" w:ascii="Times New Roman" w:hAnsi="Times New Roman"/>
          <w:b/>
          <w:sz w:val="24"/>
          <w:szCs w:val="24"/>
        </w:rPr>
        <w:t>6. Срок действия контракта</w:t>
      </w:r>
    </w:p>
    <w:p>
      <w:pPr>
        <w:pStyle w:val="ConsPlusNonformat"/>
        <w:rPr>
          <w:rFonts w:ascii="Times New Roman" w:hAnsi="Times New Roman" w:cs="Times New Roman"/>
          <w:b/>
          <w:b/>
          <w:sz w:val="24"/>
          <w:szCs w:val="24"/>
        </w:rPr>
      </w:pPr>
      <w:r>
        <w:rPr>
          <w:rFonts w:cs="Times New Roman" w:ascii="Times New Roman" w:hAnsi="Times New Roman"/>
          <w:b/>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6.1. Контракт заключается на срок   5 лет.</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jc w:val="center"/>
        <w:rPr>
          <w:b/>
          <w:b/>
        </w:rPr>
      </w:pPr>
      <w:bookmarkStart w:id="23" w:name="Par280"/>
      <w:bookmarkEnd w:id="23"/>
      <w:r>
        <w:rPr>
          <w:b/>
        </w:rPr>
        <w:t>7. Условия профессиональной служебной деятельности, гарантии и компенсации в связи с профессиональной служебной деятельностью</w:t>
      </w:r>
    </w:p>
    <w:p>
      <w:pPr>
        <w:pStyle w:val="Normal"/>
        <w:widowControl w:val="false"/>
        <w:autoSpaceDE w:val="false"/>
        <w:jc w:val="both"/>
        <w:rPr>
          <w:b/>
          <w:b/>
        </w:rPr>
      </w:pPr>
      <w:r>
        <w:rPr>
          <w:b/>
        </w:rPr>
      </w:r>
    </w:p>
    <w:p>
      <w:pPr>
        <w:pStyle w:val="Normal"/>
        <w:widowControl w:val="false"/>
        <w:autoSpaceDE w:val="false"/>
        <w:ind w:firstLine="540"/>
        <w:jc w:val="both"/>
        <w:rPr/>
      </w:pPr>
      <w:r>
        <w:rPr/>
        <w:t>7.1. Главе администрации обеспечиваются надлежащие организационно-технические условия, необходимые для исполнения должностных обязанностей: оборудование рабочего места средствами связи, оргтехникой, доступ к информационным системам.</w:t>
      </w:r>
    </w:p>
    <w:p>
      <w:pPr>
        <w:pStyle w:val="Normal"/>
        <w:widowControl w:val="false"/>
        <w:autoSpaceDE w:val="false"/>
        <w:ind w:firstLine="540"/>
        <w:jc w:val="both"/>
        <w:rPr/>
      </w:pPr>
      <w:r>
        <w:rPr/>
        <w:t>7.2. Главе администрации предоставляются гарантии в соответствии с Федеральным законом от 02.03.2007 № 25-ФЗ "О муниципальной службе в Российской Федерации", Законом Калужской области от 03.12.2007 № 382-ОЗ "О муниципальной службе в Калужской области", муниципальными правовыми актами сельского поселения «Деревня Михальчуково».</w:t>
      </w:r>
    </w:p>
    <w:p>
      <w:pPr>
        <w:pStyle w:val="Normal"/>
        <w:widowControl w:val="false"/>
        <w:autoSpaceDE w:val="false"/>
        <w:jc w:val="both"/>
        <w:rPr/>
      </w:pPr>
      <w:r>
        <w:rPr/>
      </w:r>
    </w:p>
    <w:p>
      <w:pPr>
        <w:pStyle w:val="ConsPlusNonformat"/>
        <w:jc w:val="center"/>
        <w:rPr>
          <w:rFonts w:ascii="Times New Roman" w:hAnsi="Times New Roman" w:cs="Times New Roman"/>
          <w:b/>
          <w:b/>
          <w:sz w:val="24"/>
          <w:szCs w:val="24"/>
        </w:rPr>
      </w:pPr>
      <w:bookmarkStart w:id="24" w:name="Par291"/>
      <w:bookmarkEnd w:id="24"/>
      <w:r>
        <w:rPr>
          <w:rFonts w:cs="Times New Roman" w:ascii="Times New Roman" w:hAnsi="Times New Roman"/>
          <w:b/>
          <w:sz w:val="24"/>
          <w:szCs w:val="24"/>
        </w:rPr>
        <w:t>8. Иные условия контракта</w:t>
      </w:r>
    </w:p>
    <w:p>
      <w:pPr>
        <w:pStyle w:val="ConsPlusNonformat"/>
        <w:rPr>
          <w:rFonts w:ascii="Times New Roman" w:hAnsi="Times New Roman" w:cs="Times New Roman"/>
          <w:b/>
          <w:b/>
          <w:sz w:val="24"/>
          <w:szCs w:val="24"/>
        </w:rPr>
      </w:pPr>
      <w:r>
        <w:rPr>
          <w:rFonts w:cs="Times New Roman" w:ascii="Times New Roman" w:hAnsi="Times New Roman"/>
          <w:b/>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8.1.    Глава   администрации  подлежит обязательному страхованию, предусмотренному законодательством Российской Федерации.</w:t>
      </w:r>
    </w:p>
    <w:p>
      <w:pPr>
        <w:pStyle w:val="Normal"/>
        <w:widowControl w:val="false"/>
        <w:autoSpaceDE w:val="false"/>
        <w:jc w:val="both"/>
        <w:rPr>
          <w:rFonts w:ascii="Times New Roman" w:hAnsi="Times New Roman" w:cs="Times New Roman"/>
          <w:sz w:val="24"/>
          <w:szCs w:val="24"/>
        </w:rPr>
      </w:pPr>
      <w:r>
        <w:rPr>
          <w:rFonts w:cs="Times New Roman"/>
          <w:sz w:val="24"/>
          <w:szCs w:val="24"/>
        </w:rPr>
      </w:r>
    </w:p>
    <w:p>
      <w:pPr>
        <w:pStyle w:val="Normal"/>
        <w:widowControl w:val="false"/>
        <w:autoSpaceDE w:val="false"/>
        <w:jc w:val="center"/>
        <w:rPr>
          <w:b/>
          <w:b/>
        </w:rPr>
      </w:pPr>
      <w:bookmarkStart w:id="25" w:name="Par300"/>
      <w:bookmarkEnd w:id="25"/>
      <w:r>
        <w:rPr>
          <w:b/>
        </w:rPr>
        <w:t>9. Ответственность сторон контракта.</w:t>
      </w:r>
    </w:p>
    <w:p>
      <w:pPr>
        <w:pStyle w:val="Normal"/>
        <w:widowControl w:val="false"/>
        <w:autoSpaceDE w:val="false"/>
        <w:jc w:val="center"/>
        <w:rPr>
          <w:b/>
          <w:b/>
        </w:rPr>
      </w:pPr>
      <w:r>
        <w:rPr>
          <w:b/>
        </w:rPr>
        <w:t>Изменение и дополнение контракта. Прекращение контракта</w:t>
      </w:r>
    </w:p>
    <w:p>
      <w:pPr>
        <w:pStyle w:val="Normal"/>
        <w:widowControl w:val="false"/>
        <w:autoSpaceDE w:val="false"/>
        <w:jc w:val="both"/>
        <w:rPr>
          <w:b/>
          <w:b/>
        </w:rPr>
      </w:pPr>
      <w:r>
        <w:rPr>
          <w:b/>
        </w:rPr>
      </w:r>
    </w:p>
    <w:p>
      <w:pPr>
        <w:pStyle w:val="Normal"/>
        <w:widowControl w:val="false"/>
        <w:autoSpaceDE w:val="false"/>
        <w:ind w:firstLine="540"/>
        <w:jc w:val="both"/>
        <w:rPr/>
      </w:pPr>
      <w:r>
        <w:rPr/>
        <w:t>9.1. Глава поселения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законодательством Калужской области.</w:t>
      </w:r>
    </w:p>
    <w:p>
      <w:pPr>
        <w:pStyle w:val="Normal"/>
        <w:widowControl w:val="false"/>
        <w:autoSpaceDE w:val="false"/>
        <w:ind w:firstLine="540"/>
        <w:jc w:val="both"/>
        <w:rPr/>
      </w:pPr>
      <w:r>
        <w:rPr/>
        <w:t>9.2. Глава администрации сельского поселения «Деревня Михальчуково»:</w:t>
      </w:r>
    </w:p>
    <w:p>
      <w:pPr>
        <w:pStyle w:val="Normal"/>
        <w:widowControl w:val="false"/>
        <w:autoSpaceDE w:val="false"/>
        <w:ind w:firstLine="540"/>
        <w:jc w:val="both"/>
        <w:rPr/>
      </w:pPr>
      <w:r>
        <w:rPr/>
        <w:t>1) подконтролен и подотчетен Сельской Думе сельского поселения «Деревня Михальчуково»;</w:t>
      </w:r>
    </w:p>
    <w:p>
      <w:pPr>
        <w:pStyle w:val="Normal"/>
        <w:widowControl w:val="false"/>
        <w:autoSpaceDE w:val="false"/>
        <w:ind w:firstLine="540"/>
        <w:jc w:val="both"/>
        <w:rPr/>
      </w:pPr>
      <w:r>
        <w:rPr/>
        <w:t>2) представляет Сельской Думе сельского поселения «Деревня Михальчуково» ежегодные отчеты о результатах своей деятельности и деятельности администрации сельского поселения «Деревня Михальчуково», в том числе о решении вопросов, поставленных Сельской Думой сельского поселения «Деревня Михальчуково»;</w:t>
      </w:r>
    </w:p>
    <w:p>
      <w:pPr>
        <w:pStyle w:val="Normal"/>
        <w:widowControl w:val="false"/>
        <w:autoSpaceDE w:val="false"/>
        <w:ind w:firstLine="540"/>
        <w:jc w:val="both"/>
        <w:rPr/>
      </w:pPr>
      <w:r>
        <w:rPr/>
        <w:t>3) обеспечивает осуществление администрацией сельского поселения «Деревня Михальчуково» полномочий по решению вопросов местного значения и отдельных государственных полномочий, переданных органам местного самоуправления сельского поселения «Деревня Михальчуково» федеральными законами и законами Калужской области.</w:t>
      </w:r>
    </w:p>
    <w:p>
      <w:pPr>
        <w:pStyle w:val="Normal"/>
        <w:widowControl w:val="false"/>
        <w:autoSpaceDE w:val="false"/>
        <w:ind w:firstLine="540"/>
        <w:jc w:val="both"/>
        <w:rPr/>
      </w:pPr>
      <w:r>
        <w:rPr/>
        <w:t>9.3. Запрещается требовать от Главы администрации исполнения должностных обязанностей, не установленных настоящим контрактом и должностной инструкцией Главы администрации сельского поселения «Деревня Михальчуково».</w:t>
      </w:r>
    </w:p>
    <w:p>
      <w:pPr>
        <w:pStyle w:val="Normal"/>
        <w:widowControl w:val="false"/>
        <w:autoSpaceDE w:val="false"/>
        <w:ind w:firstLine="540"/>
        <w:jc w:val="both"/>
        <w:rPr/>
      </w:pPr>
      <w:r>
        <w:rPr/>
        <w:t>9.4. Изменения и дополнения могут быть внесены в настоящий контракт по соглашению сторон в следующих случаях:</w:t>
      </w:r>
    </w:p>
    <w:p>
      <w:pPr>
        <w:pStyle w:val="Normal"/>
        <w:widowControl w:val="false"/>
        <w:autoSpaceDE w:val="false"/>
        <w:ind w:firstLine="540"/>
        <w:jc w:val="both"/>
        <w:rPr/>
      </w:pPr>
      <w:r>
        <w:rPr/>
        <w:t>а) при изменении законодательства Российской Федерации и законодательства Калужской области;</w:t>
      </w:r>
    </w:p>
    <w:p>
      <w:pPr>
        <w:pStyle w:val="Normal"/>
        <w:widowControl w:val="false"/>
        <w:autoSpaceDE w:val="false"/>
        <w:ind w:firstLine="540"/>
        <w:jc w:val="both"/>
        <w:rPr/>
      </w:pPr>
      <w:r>
        <w:rPr/>
        <w:t>б) по инициативе любой из сторон настоящего контракта.</w:t>
      </w:r>
    </w:p>
    <w:p>
      <w:pPr>
        <w:pStyle w:val="Normal"/>
        <w:widowControl w:val="false"/>
        <w:autoSpaceDE w:val="false"/>
        <w:ind w:firstLine="540"/>
        <w:jc w:val="both"/>
        <w:rPr/>
      </w:pPr>
      <w:r>
        <w:rPr/>
        <w:t>При изменении по инициативе Главы поселения условий настоящего контракта Глава администрации уведомляется об этом в письменной форме не позднее чем за два месяца до их изменения.</w:t>
      </w:r>
    </w:p>
    <w:p>
      <w:pPr>
        <w:pStyle w:val="Normal"/>
        <w:widowControl w:val="false"/>
        <w:autoSpaceDE w:val="false"/>
        <w:ind w:firstLine="540"/>
        <w:jc w:val="both"/>
        <w:rPr/>
      </w:pPr>
      <w:r>
        <w:rPr/>
        <w:t>9.5. Изменения и дополнения, вносимые в настоящий контракт, оформляются в виде письменных дополнительных соглашений в двух экземплярах, которые являются неотъемлемой частью настоящего контракта.</w:t>
      </w:r>
    </w:p>
    <w:p>
      <w:pPr>
        <w:pStyle w:val="Normal"/>
        <w:widowControl w:val="false"/>
        <w:autoSpaceDE w:val="false"/>
        <w:ind w:firstLine="540"/>
        <w:jc w:val="both"/>
        <w:rPr/>
      </w:pPr>
      <w:r>
        <w:rPr/>
        <w:t>9.6. Настоящий контракт может быть расторгнут в порядке и по основаниям, предусмотренным законодательством Российской Федерации.</w:t>
      </w:r>
    </w:p>
    <w:p>
      <w:pPr>
        <w:pStyle w:val="Normal"/>
        <w:widowControl w:val="false"/>
        <w:autoSpaceDE w:val="false"/>
        <w:ind w:firstLine="540"/>
        <w:jc w:val="both"/>
        <w:rPr/>
      </w:pPr>
      <w:r>
        <w:rPr/>
      </w:r>
    </w:p>
    <w:p>
      <w:pPr>
        <w:pStyle w:val="Normal"/>
        <w:widowControl w:val="false"/>
        <w:autoSpaceDE w:val="false"/>
        <w:ind w:firstLine="540"/>
        <w:jc w:val="both"/>
        <w:rPr/>
      </w:pPr>
      <w:r>
        <w:rPr/>
      </w:r>
    </w:p>
    <w:p>
      <w:pPr>
        <w:pStyle w:val="Normal"/>
        <w:widowControl w:val="false"/>
        <w:autoSpaceDE w:val="false"/>
        <w:jc w:val="center"/>
        <w:rPr>
          <w:b/>
          <w:b/>
        </w:rPr>
      </w:pPr>
      <w:bookmarkStart w:id="26" w:name="Par316"/>
      <w:bookmarkEnd w:id="26"/>
      <w:r>
        <w:rPr>
          <w:b/>
        </w:rPr>
        <w:t>10. Разрешение споров и разногласий</w:t>
      </w:r>
    </w:p>
    <w:p>
      <w:pPr>
        <w:pStyle w:val="Normal"/>
        <w:widowControl w:val="false"/>
        <w:autoSpaceDE w:val="false"/>
        <w:jc w:val="both"/>
        <w:rPr>
          <w:b/>
          <w:b/>
        </w:rPr>
      </w:pPr>
      <w:r>
        <w:rPr>
          <w:b/>
        </w:rPr>
      </w:r>
    </w:p>
    <w:p>
      <w:pPr>
        <w:pStyle w:val="Normal"/>
        <w:widowControl w:val="false"/>
        <w:autoSpaceDE w:val="false"/>
        <w:ind w:firstLine="540"/>
        <w:jc w:val="both"/>
        <w:rPr/>
      </w:pPr>
      <w:r>
        <w:rPr/>
        <w:t>10.1.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pPr>
        <w:pStyle w:val="Normal"/>
        <w:widowControl w:val="false"/>
        <w:autoSpaceDE w:val="false"/>
        <w:ind w:firstLine="540"/>
        <w:jc w:val="both"/>
        <w:rPr/>
      </w:pPr>
      <w:r>
        <w:rPr/>
        <w:t>10.2. Настоящий контракт составлен в двух экземплярах. Один экземпляр хранится Главой поселения в личном деле Главы администрации, второй - у Главы администрации. Оба экземпляра имеют одинаковую юридическую силу.</w:t>
      </w:r>
    </w:p>
    <w:p>
      <w:pPr>
        <w:pStyle w:val="Normal"/>
        <w:widowControl w:val="false"/>
        <w:autoSpaceDE w:val="false"/>
        <w:jc w:val="both"/>
        <w:rPr/>
      </w:pPr>
      <w:r>
        <w:rPr/>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t>Адреса и реквизиты сторон</w:t>
      </w:r>
    </w:p>
    <w:p>
      <w:pPr>
        <w:pStyle w:val="ConsPlusNonformat"/>
        <w:rPr>
          <w:rFonts w:ascii="Times New Roman" w:hAnsi="Times New Roman" w:cs="Times New Roman"/>
          <w:b/>
          <w:b/>
          <w:sz w:val="24"/>
          <w:szCs w:val="24"/>
        </w:rPr>
      </w:pPr>
      <w:r>
        <w:rPr>
          <w:rFonts w:cs="Times New Roman" w:ascii="Times New Roman" w:hAnsi="Times New Roman"/>
          <w:b/>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Глава муниципального образования                                          Глава администрации</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pPr>
      <w:r>
        <w:rPr>
          <w:rFonts w:cs="Times New Roman" w:ascii="Times New Roman" w:hAnsi="Times New Roman"/>
          <w:sz w:val="24"/>
          <w:szCs w:val="24"/>
        </w:rPr>
        <w:t>________________________________                         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муниципального  образования)                                                         (наименование муниципального  образования)                        </w:t>
      </w:r>
    </w:p>
    <w:p>
      <w:pPr>
        <w:pStyle w:val="ConsPlusNonformat"/>
        <w:rPr/>
      </w:pPr>
      <w:r>
        <w:rPr>
          <w:rFonts w:cs="Times New Roman" w:ascii="Times New Roman" w:hAnsi="Times New Roman"/>
          <w:sz w:val="24"/>
          <w:szCs w:val="24"/>
          <w:vertAlign w:val="superscript"/>
        </w:rPr>
        <w:t xml:space="preserve">                                                                                                                                       </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                         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                         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                         _________________________________</w:t>
      </w:r>
    </w:p>
    <w:p>
      <w:pPr>
        <w:pStyle w:val="ConsPlusNonformat"/>
        <w:rPr/>
      </w:pPr>
      <w:r>
        <w:rPr>
          <w:rFonts w:cs="Times New Roman" w:ascii="Times New Roman" w:hAnsi="Times New Roman"/>
          <w:sz w:val="24"/>
          <w:szCs w:val="24"/>
        </w:rPr>
        <w:t xml:space="preserve">                        </w:t>
      </w:r>
      <w:r>
        <w:rPr>
          <w:rFonts w:cs="Times New Roman" w:ascii="Times New Roman" w:hAnsi="Times New Roman"/>
          <w:sz w:val="24"/>
          <w:szCs w:val="24"/>
        </w:rPr>
        <w:t xml:space="preserve">(фамилия, имя, отчество)                                                                                              (фамилия, имя, отчество)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________________________________                       __________________________________                                                                           </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(подпись)                                                                                                                       (подпись)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 __________________ 20__ г.                                 "___" __________________ 20__ г.</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(Место для печати)                                                        Паспорт ______ № 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выдан 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(кем, когда)                                                                                                             </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Один экземпляр контракта получил _________________________________ (Ф.И.О.)</w:t>
      </w:r>
    </w:p>
    <w:p>
      <w:pPr>
        <w:pStyle w:val="ConsPlusNonformat"/>
        <w:rPr>
          <w:rFonts w:ascii="Times New Roman" w:hAnsi="Times New Roman" w:cs="Times New Roman"/>
          <w:sz w:val="24"/>
          <w:szCs w:val="24"/>
          <w:lang w:val="en-US"/>
        </w:rPr>
      </w:pPr>
      <w:r>
        <w:rPr>
          <w:rFonts w:cs="Times New Roman" w:ascii="Times New Roman" w:hAnsi="Times New Roman"/>
          <w:sz w:val="24"/>
          <w:szCs w:val="24"/>
        </w:rPr>
        <w:t xml:space="preserve">                                                                                       </w:t>
      </w:r>
      <w:r>
        <w:rPr>
          <w:rFonts w:cs="Times New Roman" w:ascii="Times New Roman" w:hAnsi="Times New Roman"/>
          <w:sz w:val="24"/>
          <w:szCs w:val="24"/>
        </w:rPr>
        <w:t>(подпись)</w:t>
      </w:r>
    </w:p>
    <w:p>
      <w:pPr>
        <w:pStyle w:val="ConsPlusNonformat"/>
        <w:rPr>
          <w:rFonts w:ascii="Times New Roman" w:hAnsi="Times New Roman" w:cs="Times New Roman"/>
          <w:sz w:val="24"/>
          <w:szCs w:val="24"/>
          <w:lang w:val="en-US"/>
        </w:rPr>
      </w:pPr>
      <w:r>
        <w:rPr>
          <w:rFonts w:cs="Times New Roman" w:ascii="Times New Roman" w:hAnsi="Times New Roman"/>
          <w:sz w:val="24"/>
          <w:szCs w:val="24"/>
          <w:lang w:val="en-US"/>
        </w:rPr>
      </w:r>
    </w:p>
    <w:p>
      <w:pPr>
        <w:pStyle w:val="ConsPlusNonformat"/>
        <w:rPr>
          <w:rFonts w:ascii="Times New Roman" w:hAnsi="Times New Roman" w:cs="Times New Roman"/>
          <w:sz w:val="24"/>
          <w:szCs w:val="24"/>
          <w:lang w:val="en-US"/>
        </w:rPr>
      </w:pPr>
      <w:r>
        <w:rPr>
          <w:rFonts w:cs="Times New Roman" w:ascii="Times New Roman" w:hAnsi="Times New Roman"/>
          <w:sz w:val="24"/>
          <w:szCs w:val="24"/>
          <w:lang w:val="en-US"/>
        </w:rPr>
      </w:r>
    </w:p>
    <w:p>
      <w:pPr>
        <w:pStyle w:val="ConsPlusNonformat"/>
        <w:rPr>
          <w:rFonts w:ascii="Times New Roman" w:hAnsi="Times New Roman" w:cs="Times New Roman"/>
          <w:sz w:val="24"/>
          <w:szCs w:val="24"/>
          <w:lang w:val="en-US"/>
        </w:rPr>
      </w:pPr>
      <w:r>
        <w:rPr>
          <w:rFonts w:cs="Times New Roman" w:ascii="Times New Roman" w:hAnsi="Times New Roman"/>
          <w:sz w:val="24"/>
          <w:szCs w:val="24"/>
          <w:lang w:val="en-US"/>
        </w:rPr>
      </w:r>
    </w:p>
    <w:p>
      <w:pPr>
        <w:pStyle w:val="ConsPlusNonformat"/>
        <w:rPr>
          <w:rFonts w:ascii="Times New Roman" w:hAnsi="Times New Roman" w:cs="Times New Roman"/>
          <w:sz w:val="24"/>
          <w:szCs w:val="24"/>
          <w:lang w:val="en-US"/>
        </w:rPr>
      </w:pPr>
      <w:r>
        <w:rPr>
          <w:rFonts w:cs="Times New Roman" w:ascii="Times New Roman" w:hAnsi="Times New Roman"/>
          <w:sz w:val="24"/>
          <w:szCs w:val="24"/>
          <w:lang w:val="en-US"/>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jc w:val="center"/>
        <w:rPr>
          <w:b/>
          <w:b/>
          <w:sz w:val="16"/>
          <w:szCs w:val="16"/>
        </w:rPr>
      </w:pPr>
      <w:r>
        <w:rPr>
          <w:b/>
        </w:rPr>
        <w:t xml:space="preserve">                                                                                         </w:t>
      </w:r>
      <w:r>
        <w:rPr>
          <w:b/>
          <w:sz w:val="16"/>
          <w:szCs w:val="16"/>
        </w:rPr>
        <w:t>Приложение № 2</w:t>
      </w:r>
    </w:p>
    <w:p>
      <w:pPr>
        <w:pStyle w:val="Normal"/>
        <w:widowControl w:val="false"/>
        <w:autoSpaceDE w:val="false"/>
        <w:jc w:val="both"/>
        <w:rPr>
          <w:sz w:val="16"/>
          <w:szCs w:val="16"/>
        </w:rPr>
      </w:pPr>
      <w:r>
        <w:rPr>
          <w:b/>
          <w:sz w:val="16"/>
          <w:szCs w:val="16"/>
        </w:rPr>
        <w:t xml:space="preserve">                                                                                                                                                                                         </w:t>
      </w:r>
      <w:r>
        <w:rPr>
          <w:b/>
          <w:sz w:val="16"/>
          <w:szCs w:val="16"/>
        </w:rPr>
        <w:t>к Положению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jc w:val="center"/>
        <w:rPr/>
      </w:pPr>
      <w:r>
        <w:rPr>
          <w:rFonts w:cs="Times New Roman" w:ascii="Times New Roman" w:hAnsi="Times New Roman"/>
          <w:sz w:val="24"/>
          <w:szCs w:val="24"/>
        </w:rPr>
        <w:t xml:space="preserve">                                                                         </w:t>
      </w:r>
      <w:r>
        <w:rPr>
          <w:rFonts w:cs="Times New Roman" w:ascii="Times New Roman" w:hAnsi="Times New Roman"/>
          <w:sz w:val="24"/>
          <w:szCs w:val="24"/>
        </w:rPr>
        <w:t>В конкурсную комиссию на замещение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должности Главы администрации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сельского поселения «Деревня Михальчуково»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заявителя)</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 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27" w:name="Par351"/>
      <w:bookmarkEnd w:id="27"/>
      <w:r>
        <w:rPr>
          <w:rFonts w:cs="Times New Roman" w:ascii="Times New Roman" w:hAnsi="Times New Roman"/>
          <w:sz w:val="24"/>
          <w:szCs w:val="24"/>
        </w:rPr>
        <w:t>Заявление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8"/>
        <w:jc w:val="both"/>
        <w:rPr>
          <w:rFonts w:ascii="Times New Roman" w:hAnsi="Times New Roman" w:cs="Times New Roman"/>
          <w:sz w:val="24"/>
          <w:szCs w:val="24"/>
        </w:rPr>
      </w:pPr>
      <w:r>
        <w:rPr>
          <w:rFonts w:cs="Times New Roman" w:ascii="Times New Roman" w:hAnsi="Times New Roman"/>
          <w:sz w:val="24"/>
          <w:szCs w:val="24"/>
        </w:rPr>
        <w:t xml:space="preserve">Прошу  допустить меня к участию в конкурсе на замещение должности Главы администрации  сельского  поселения  «Деревня Михальчуково»,  назначенном в соответствии с решением Сельской Думы сельского поселения «Деревня Михальчуково» от ________________ № __________. </w:t>
      </w:r>
    </w:p>
    <w:p>
      <w:pPr>
        <w:pStyle w:val="ConsPlusNonformat"/>
        <w:ind w:firstLine="708"/>
        <w:jc w:val="both"/>
        <w:rPr>
          <w:rFonts w:ascii="Times New Roman" w:hAnsi="Times New Roman" w:cs="Times New Roman"/>
          <w:sz w:val="24"/>
          <w:szCs w:val="24"/>
        </w:rPr>
      </w:pPr>
      <w:r>
        <w:rPr>
          <w:rFonts w:cs="Times New Roman" w:ascii="Times New Roman" w:hAnsi="Times New Roman"/>
          <w:sz w:val="24"/>
          <w:szCs w:val="24"/>
        </w:rPr>
        <w:t>С порядком проведения и условиями конкурса ознакомлен.</w:t>
      </w:r>
    </w:p>
    <w:p>
      <w:pPr>
        <w:pStyle w:val="ConsPlusNonformat"/>
        <w:ind w:firstLine="708"/>
        <w:jc w:val="both"/>
        <w:rPr>
          <w:rFonts w:ascii="Times New Roman" w:hAnsi="Times New Roman" w:cs="Times New Roman"/>
          <w:sz w:val="24"/>
          <w:szCs w:val="24"/>
        </w:rPr>
      </w:pPr>
      <w:r>
        <w:rPr>
          <w:rFonts w:cs="Times New Roman" w:ascii="Times New Roman" w:hAnsi="Times New Roman"/>
          <w:sz w:val="24"/>
          <w:szCs w:val="24"/>
        </w:rPr>
        <w:t>Я согласен замещать должность Главы администрации сельского поселения «Деревня Михальчуково»  на  условиях  контракта,  утвержденных  решением  Сельской Думы сельского   поселения   «Деревня Михальчуково»,   а   также  согласен  на  обработку  моих персональных данных конкурсной комиссией.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Мною  подтверждается,  что сведения, содержащиеся в представленных мною документах, достоверны.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В  случае  назначения  меня на должность Главы администрации сельского поселения   «Деревня Михальчуково»    обязуюсь   дать  согласие  на  прохождение  процедуры оформления  допуска  к сведениям, составляющим государственную тайну и иную охраняемую законом тайну, а также в двухнедельный срок сложить полномочия и прекратить  деятельность,  не совместимую со  статусом  Главы администрации сельского поселения «Деревня Михальчуково».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Приложения к заявлению:</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spacing w:lineRule="auto" w:line="360"/>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________________________________________________________________________________</w:t>
      </w:r>
    </w:p>
    <w:p>
      <w:pPr>
        <w:pStyle w:val="ConsPlusNonformat"/>
        <w:spacing w:lineRule="auto" w:line="360"/>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________________________________________________________________________________</w:t>
      </w:r>
    </w:p>
    <w:p>
      <w:pPr>
        <w:pStyle w:val="ConsPlusNonformat"/>
        <w:spacing w:lineRule="auto" w:line="360"/>
        <w:rPr>
          <w:rFonts w:ascii="Times New Roman" w:hAnsi="Times New Roman" w:cs="Times New Roman"/>
          <w:sz w:val="24"/>
          <w:szCs w:val="24"/>
        </w:rPr>
      </w:pPr>
      <w:r>
        <w:rPr>
          <w:rFonts w:cs="Times New Roman" w:ascii="Times New Roman" w:hAnsi="Times New Roman"/>
          <w:sz w:val="24"/>
          <w:szCs w:val="24"/>
        </w:rPr>
        <w:t>3. ________________________________________________________________________________</w:t>
      </w:r>
    </w:p>
    <w:p>
      <w:pPr>
        <w:pStyle w:val="ConsPlusNonformat"/>
        <w:spacing w:lineRule="auto" w:line="360"/>
        <w:rPr/>
      </w:pPr>
      <w:r>
        <w:rPr>
          <w:rFonts w:cs="Times New Roman" w:ascii="Times New Roman" w:hAnsi="Times New Roman"/>
          <w:sz w:val="24"/>
          <w:szCs w:val="24"/>
        </w:rPr>
        <w:t>4. ________________________________________________________________________________</w:t>
      </w:r>
    </w:p>
    <w:p>
      <w:pPr>
        <w:pStyle w:val="ConsPlusNonformat"/>
        <w:spacing w:lineRule="auto" w:line="360"/>
        <w:rPr/>
      </w:pPr>
      <w:r>
        <w:rPr>
          <w:rFonts w:cs="Times New Roman" w:ascii="Times New Roman" w:hAnsi="Times New Roman"/>
          <w:sz w:val="24"/>
          <w:szCs w:val="24"/>
        </w:rPr>
        <w:t>5. ________________________________________________________________________________</w:t>
      </w:r>
    </w:p>
    <w:p>
      <w:pPr>
        <w:pStyle w:val="ConsPlusNonformat"/>
        <w:spacing w:lineRule="auto" w:line="360"/>
        <w:rPr/>
      </w:pPr>
      <w:r>
        <w:rPr>
          <w:rFonts w:cs="Times New Roman" w:ascii="Times New Roman" w:hAnsi="Times New Roman"/>
          <w:sz w:val="24"/>
          <w:szCs w:val="24"/>
        </w:rPr>
        <w:t>6. ________________________________________________________________________________  7. ________________________________________________________________________________</w:t>
      </w:r>
    </w:p>
    <w:p>
      <w:pPr>
        <w:pStyle w:val="ConsPlusNonformat"/>
        <w:spacing w:lineRule="auto" w:line="360"/>
        <w:rPr/>
      </w:pPr>
      <w:r>
        <w:rPr>
          <w:rFonts w:cs="Times New Roman" w:ascii="Times New Roman" w:hAnsi="Times New Roman"/>
          <w:sz w:val="24"/>
          <w:szCs w:val="24"/>
        </w:rPr>
        <w:t>8. ________________________________________________________________________________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right"/>
        <w:rPr>
          <w:rFonts w:ascii="Times New Roman" w:hAnsi="Times New Roman" w:cs="Times New Roman"/>
          <w:sz w:val="24"/>
          <w:szCs w:val="24"/>
        </w:rPr>
      </w:pPr>
      <w:r>
        <w:rPr>
          <w:rFonts w:cs="Times New Roman" w:ascii="Times New Roman" w:hAnsi="Times New Roman"/>
          <w:sz w:val="24"/>
          <w:szCs w:val="24"/>
        </w:rPr>
        <w:t xml:space="preserve">"____" _________________ 20___ г.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                                ________________________________________</w:t>
      </w:r>
    </w:p>
    <w:p>
      <w:pPr>
        <w:pStyle w:val="Normal"/>
        <w:widowControl w:val="false"/>
        <w:autoSpaceDE w:val="false"/>
        <w:jc w:val="both"/>
        <w:rPr/>
      </w:pPr>
      <w:r>
        <w:rPr>
          <w:vertAlign w:val="superscript"/>
        </w:rPr>
        <w:t xml:space="preserve">                      </w:t>
      </w:r>
      <w:r>
        <w:rPr>
          <w:vertAlign w:val="superscript"/>
        </w:rPr>
        <w:t>(подпись)                                                                                                                                           (Ф.И.О.)</w:t>
      </w:r>
    </w:p>
    <w:p>
      <w:pPr>
        <w:pStyle w:val="Normal"/>
        <w:widowControl w:val="false"/>
        <w:autoSpaceDE w:val="false"/>
        <w:jc w:val="both"/>
        <w:rPr>
          <w:vertAlign w:val="superscript"/>
        </w:rPr>
      </w:pPr>
      <w:r>
        <w:rPr>
          <w:vertAlign w:val="superscript"/>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right"/>
        <w:rPr/>
      </w:pPr>
      <w:r>
        <w:rPr/>
      </w:r>
      <w:bookmarkStart w:id="28" w:name="Par381"/>
      <w:bookmarkStart w:id="29" w:name="Par381"/>
      <w:bookmarkEnd w:id="29"/>
    </w:p>
    <w:p>
      <w:pPr>
        <w:pStyle w:val="Normal"/>
        <w:widowControl w:val="false"/>
        <w:autoSpaceDE w:val="false"/>
        <w:jc w:val="right"/>
        <w:rPr/>
      </w:pPr>
      <w:r>
        <w:rPr/>
      </w:r>
    </w:p>
    <w:p>
      <w:pPr>
        <w:pStyle w:val="Normal"/>
        <w:widowControl w:val="false"/>
        <w:autoSpaceDE w:val="false"/>
        <w:jc w:val="right"/>
        <w:rPr/>
      </w:pPr>
      <w:r>
        <w:rPr/>
      </w:r>
    </w:p>
    <w:p>
      <w:pPr>
        <w:pStyle w:val="Normal"/>
        <w:widowControl w:val="false"/>
        <w:numPr>
          <w:ilvl w:val="0"/>
          <w:numId w:val="0"/>
        </w:numPr>
        <w:autoSpaceDE w:val="false"/>
        <w:ind w:left="6663" w:hanging="0"/>
        <w:jc w:val="both"/>
        <w:outlineLvl w:val="1"/>
        <w:rPr>
          <w:b/>
          <w:b/>
        </w:rPr>
      </w:pPr>
      <w:r>
        <w:rPr>
          <w:b/>
        </w:rPr>
        <w:t>Приложение № 3</w:t>
      </w:r>
    </w:p>
    <w:p>
      <w:pPr>
        <w:pStyle w:val="Normal"/>
        <w:widowControl w:val="false"/>
        <w:numPr>
          <w:ilvl w:val="0"/>
          <w:numId w:val="0"/>
        </w:numPr>
        <w:autoSpaceDE w:val="false"/>
        <w:ind w:left="6663" w:hanging="0"/>
        <w:outlineLvl w:val="1"/>
        <w:rPr>
          <w:b/>
          <w:b/>
        </w:rPr>
      </w:pPr>
      <w:r>
        <w:rPr>
          <w:b/>
        </w:rPr>
        <w:t xml:space="preserve">  </w:t>
      </w:r>
      <w:r>
        <w:rPr>
          <w:b/>
        </w:rPr>
        <w:t>к Положению</w:t>
      </w:r>
    </w:p>
    <w:p>
      <w:pPr>
        <w:pStyle w:val="Normal"/>
        <w:widowControl w:val="false"/>
        <w:numPr>
          <w:ilvl w:val="0"/>
          <w:numId w:val="0"/>
        </w:numPr>
        <w:autoSpaceDE w:val="false"/>
        <w:outlineLvl w:val="1"/>
        <w:rPr>
          <w:b/>
          <w:b/>
        </w:rPr>
      </w:pPr>
      <w:r>
        <w:rPr>
          <w:b/>
        </w:rPr>
      </w:r>
    </w:p>
    <w:p>
      <w:pPr>
        <w:pStyle w:val="Normal"/>
        <w:ind w:left="6663" w:hanging="0"/>
        <w:rPr/>
      </w:pPr>
      <w:r>
        <w:rPr/>
        <w:t>УТВЕРЖДЕНА</w:t>
        <w:br/>
        <w:t>распоряжением Правительства</w:t>
        <w:br/>
        <w:t>Российской Федерации</w:t>
        <w:br/>
        <w:t>от 26.05.2005 № 667-р</w:t>
      </w:r>
    </w:p>
    <w:p>
      <w:pPr>
        <w:pStyle w:val="Normal"/>
        <w:spacing w:before="120" w:after="0"/>
        <w:ind w:left="6663" w:hanging="0"/>
        <w:rPr/>
      </w:pPr>
      <w:r>
        <w:rPr/>
        <w:t>(в ред. распоряжения Правительства РФ от 16.10.2007 № 1428-р)</w:t>
      </w:r>
    </w:p>
    <w:p>
      <w:pPr>
        <w:pStyle w:val="Normal"/>
        <w:spacing w:before="240" w:after="240"/>
        <w:ind w:left="6663" w:hanging="0"/>
        <w:jc w:val="right"/>
        <w:rPr/>
      </w:pPr>
      <w:r>
        <w:rPr/>
        <w:t>(форма)</w:t>
      </w:r>
    </w:p>
    <w:tbl>
      <w:tblPr>
        <w:tblW w:w="10240" w:type="dxa"/>
        <w:jc w:val="left"/>
        <w:tblInd w:w="-28" w:type="dxa"/>
        <w:tblBorders/>
        <w:tblCellMar>
          <w:top w:w="0" w:type="dxa"/>
          <w:left w:w="28" w:type="dxa"/>
          <w:bottom w:w="0" w:type="dxa"/>
          <w:right w:w="28" w:type="dxa"/>
        </w:tblCellMar>
      </w:tblPr>
      <w:tblGrid>
        <w:gridCol w:w="364"/>
        <w:gridCol w:w="559"/>
        <w:gridCol w:w="559"/>
        <w:gridCol w:w="5632"/>
        <w:gridCol w:w="1416"/>
        <w:gridCol w:w="1710"/>
      </w:tblGrid>
      <w:tr>
        <w:trPr>
          <w:trHeight w:val="1000" w:hRule="atLeast"/>
          <w:cantSplit w:val="true"/>
        </w:trPr>
        <w:tc>
          <w:tcPr>
            <w:tcW w:w="8530" w:type="dxa"/>
            <w:gridSpan w:val="5"/>
            <w:tcBorders/>
            <w:shd w:fill="auto" w:val="clear"/>
          </w:tcPr>
          <w:p>
            <w:pPr>
              <w:pStyle w:val="Normal"/>
              <w:snapToGrid w:val="false"/>
              <w:rPr/>
            </w:pPr>
            <w:r>
              <w:rPr/>
            </w:r>
          </w:p>
        </w:tc>
        <w:tc>
          <w:tcPr>
            <w:tcW w:w="1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Место</w:t>
              <w:br/>
              <w:t>для</w:t>
              <w:br/>
              <w:t>фотографии</w:t>
            </w:r>
          </w:p>
        </w:tc>
      </w:tr>
      <w:tr>
        <w:trPr>
          <w:trHeight w:val="421" w:hRule="atLeast"/>
          <w:cantSplit w:val="true"/>
        </w:trPr>
        <w:tc>
          <w:tcPr>
            <w:tcW w:w="364" w:type="dxa"/>
            <w:tcBorders/>
            <w:shd w:fill="auto" w:val="clear"/>
            <w:vAlign w:val="bottom"/>
          </w:tcPr>
          <w:p>
            <w:pPr>
              <w:pStyle w:val="Normal"/>
              <w:rPr/>
            </w:pPr>
            <w:r>
              <w:rPr/>
              <w:t>1.</w:t>
            </w:r>
          </w:p>
        </w:tc>
        <w:tc>
          <w:tcPr>
            <w:tcW w:w="1118" w:type="dxa"/>
            <w:gridSpan w:val="2"/>
            <w:tcBorders/>
            <w:shd w:fill="auto" w:val="clear"/>
            <w:vAlign w:val="bottom"/>
          </w:tcPr>
          <w:p>
            <w:pPr>
              <w:pStyle w:val="Normal"/>
              <w:rPr/>
            </w:pPr>
            <w:r>
              <w:rPr/>
              <w:t>Фамилия</w:t>
            </w:r>
          </w:p>
        </w:tc>
        <w:tc>
          <w:tcPr>
            <w:tcW w:w="5632"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1416" w:type="dxa"/>
            <w:tcBorders/>
            <w:shd w:fill="auto" w:val="clear"/>
            <w:vAlign w:val="bottom"/>
          </w:tcPr>
          <w:p>
            <w:pPr>
              <w:pStyle w:val="Normal"/>
              <w:snapToGrid w:val="false"/>
              <w:rPr/>
            </w:pPr>
            <w:r>
              <w:rPr/>
            </w:r>
          </w:p>
        </w:tc>
        <w:tc>
          <w:tcPr>
            <w:tcW w:w="1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pPr>
            <w:r>
              <w:rPr/>
            </w:r>
          </w:p>
        </w:tc>
      </w:tr>
      <w:tr>
        <w:trPr>
          <w:trHeight w:val="414" w:hRule="atLeast"/>
          <w:cantSplit w:val="true"/>
        </w:trPr>
        <w:tc>
          <w:tcPr>
            <w:tcW w:w="364" w:type="dxa"/>
            <w:tcBorders/>
            <w:shd w:fill="auto" w:val="clear"/>
            <w:vAlign w:val="bottom"/>
          </w:tcPr>
          <w:p>
            <w:pPr>
              <w:pStyle w:val="Normal"/>
              <w:snapToGrid w:val="false"/>
              <w:rPr/>
            </w:pPr>
            <w:r>
              <w:rPr/>
            </w:r>
          </w:p>
        </w:tc>
        <w:tc>
          <w:tcPr>
            <w:tcW w:w="559" w:type="dxa"/>
            <w:tcBorders/>
            <w:shd w:fill="auto" w:val="clear"/>
            <w:vAlign w:val="bottom"/>
          </w:tcPr>
          <w:p>
            <w:pPr>
              <w:pStyle w:val="Normal"/>
              <w:rPr/>
            </w:pPr>
            <w:r>
              <w:rPr/>
              <w:t>Имя</w:t>
            </w:r>
          </w:p>
        </w:tc>
        <w:tc>
          <w:tcPr>
            <w:tcW w:w="6191" w:type="dxa"/>
            <w:gridSpan w:val="2"/>
            <w:tcBorders>
              <w:bottom w:val="single" w:sz="4" w:space="0" w:color="000000"/>
              <w:insideH w:val="single" w:sz="4" w:space="0" w:color="000000"/>
            </w:tcBorders>
            <w:shd w:fill="auto" w:val="clear"/>
            <w:vAlign w:val="bottom"/>
          </w:tcPr>
          <w:p>
            <w:pPr>
              <w:pStyle w:val="Normal"/>
              <w:snapToGrid w:val="false"/>
              <w:jc w:val="center"/>
              <w:rPr/>
            </w:pPr>
            <w:r>
              <w:rPr/>
            </w:r>
          </w:p>
        </w:tc>
        <w:tc>
          <w:tcPr>
            <w:tcW w:w="1416" w:type="dxa"/>
            <w:tcBorders/>
            <w:shd w:fill="auto" w:val="clear"/>
            <w:vAlign w:val="bottom"/>
          </w:tcPr>
          <w:p>
            <w:pPr>
              <w:pStyle w:val="Normal"/>
              <w:snapToGrid w:val="false"/>
              <w:rPr/>
            </w:pPr>
            <w:r>
              <w:rPr/>
            </w:r>
          </w:p>
        </w:tc>
        <w:tc>
          <w:tcPr>
            <w:tcW w:w="1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pPr>
            <w:r>
              <w:rPr/>
            </w:r>
          </w:p>
        </w:tc>
      </w:tr>
      <w:tr>
        <w:trPr>
          <w:trHeight w:val="420" w:hRule="atLeast"/>
          <w:cantSplit w:val="true"/>
        </w:trPr>
        <w:tc>
          <w:tcPr>
            <w:tcW w:w="364" w:type="dxa"/>
            <w:tcBorders/>
            <w:shd w:fill="auto" w:val="clear"/>
            <w:vAlign w:val="bottom"/>
          </w:tcPr>
          <w:p>
            <w:pPr>
              <w:pStyle w:val="Normal"/>
              <w:snapToGrid w:val="false"/>
              <w:rPr/>
            </w:pPr>
            <w:r>
              <w:rPr/>
            </w:r>
          </w:p>
        </w:tc>
        <w:tc>
          <w:tcPr>
            <w:tcW w:w="1118" w:type="dxa"/>
            <w:gridSpan w:val="2"/>
            <w:tcBorders/>
            <w:shd w:fill="auto" w:val="clear"/>
            <w:vAlign w:val="bottom"/>
          </w:tcPr>
          <w:p>
            <w:pPr>
              <w:pStyle w:val="Normal"/>
              <w:rPr/>
            </w:pPr>
            <w:r>
              <w:rPr/>
              <w:t>Отчество</w:t>
            </w:r>
          </w:p>
        </w:tc>
        <w:tc>
          <w:tcPr>
            <w:tcW w:w="5632"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1416" w:type="dxa"/>
            <w:tcBorders/>
            <w:shd w:fill="auto" w:val="clear"/>
            <w:vAlign w:val="bottom"/>
          </w:tcPr>
          <w:p>
            <w:pPr>
              <w:pStyle w:val="Normal"/>
              <w:snapToGrid w:val="false"/>
              <w:rPr/>
            </w:pPr>
            <w:r>
              <w:rPr/>
            </w:r>
          </w:p>
        </w:tc>
        <w:tc>
          <w:tcPr>
            <w:tcW w:w="17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pPr>
            <w:r>
              <w:rPr/>
            </w:r>
          </w:p>
        </w:tc>
      </w:tr>
    </w:tbl>
    <w:p>
      <w:pPr>
        <w:pStyle w:val="Normal"/>
        <w:tabs>
          <w:tab w:val="clear" w:pos="708"/>
          <w:tab w:val="left" w:pos="7200" w:leader="none"/>
          <w:tab w:val="left" w:pos="7560" w:leader="none"/>
        </w:tabs>
        <w:ind w:left="709" w:hanging="0"/>
        <w:jc w:val="center"/>
        <w:rPr>
          <w:b/>
          <w:b/>
          <w:bCs/>
        </w:rPr>
      </w:pPr>
      <w:r>
        <w:rPr>
          <w:b/>
          <w:bCs/>
        </w:rPr>
      </w:r>
    </w:p>
    <w:p>
      <w:pPr>
        <w:pStyle w:val="Normal"/>
        <w:tabs>
          <w:tab w:val="clear" w:pos="708"/>
          <w:tab w:val="left" w:pos="7200" w:leader="none"/>
          <w:tab w:val="left" w:pos="7560" w:leader="none"/>
        </w:tabs>
        <w:ind w:left="709" w:hanging="0"/>
        <w:jc w:val="center"/>
        <w:rPr>
          <w:b/>
          <w:b/>
          <w:bCs/>
        </w:rPr>
      </w:pPr>
      <w:r>
        <w:rPr>
          <w:b/>
          <w:bCs/>
        </w:rPr>
        <w:t>АНКЕТА</w:t>
        <w:br/>
        <w:t>(заполняется собственноручно</w:t>
      </w:r>
      <w:r>
        <w:br w:type="page"/>
      </w:r>
    </w:p>
    <w:tbl>
      <w:tblPr>
        <w:tblW w:w="10080" w:type="dxa"/>
        <w:jc w:val="left"/>
        <w:tblInd w:w="-28" w:type="dxa"/>
        <w:tblBorders>
          <w:top w:val="single" w:sz="4" w:space="0" w:color="000000"/>
          <w:bottom w:val="single" w:sz="4" w:space="0" w:color="000000"/>
          <w:insideH w:val="single" w:sz="4" w:space="0" w:color="000000"/>
        </w:tblBorders>
        <w:tblCellMar>
          <w:top w:w="0" w:type="dxa"/>
          <w:left w:w="28" w:type="dxa"/>
          <w:bottom w:w="0" w:type="dxa"/>
          <w:right w:w="28" w:type="dxa"/>
        </w:tblCellMar>
      </w:tblPr>
      <w:tblGrid>
        <w:gridCol w:w="5241"/>
        <w:gridCol w:w="4839"/>
      </w:tblGrid>
      <w:tr>
        <w:trPr/>
        <w:tc>
          <w:tcPr>
            <w:tcW w:w="5241" w:type="dxa"/>
            <w:tcBorders>
              <w:top w:val="single" w:sz="4" w:space="0" w:color="000000"/>
              <w:bottom w:val="single" w:sz="4" w:space="0" w:color="000000"/>
              <w:insideH w:val="single" w:sz="4" w:space="0" w:color="000000"/>
            </w:tcBorders>
            <w:shd w:fill="auto" w:val="clear"/>
          </w:tcPr>
          <w:p>
            <w:pPr>
              <w:pStyle w:val="Normal"/>
              <w:pageBreakBefore/>
              <w:rPr/>
            </w:pPr>
            <w:r>
              <w:rPr/>
              <w:t>2. Если изменяли фамилию, имя или отчество,</w:t>
              <w:br/>
              <w:t>то укажите их, а также когда, где и по какой причине изменяли</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3. Число, месяц, год и место рождения (село, деревня, город, район, область, край, республика, страна)</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4. Гражданство (если изменяли, то укажите, когда и по какой причине, если имеете гражданство другого государства – укажите)</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5. Образование (когда и какие учебные заведения окончили, номера дипломов)</w:t>
            </w:r>
          </w:p>
          <w:p>
            <w:pPr>
              <w:pStyle w:val="Normal"/>
              <w:rPr/>
            </w:pPr>
            <w:r>
              <w:rPr/>
              <w:t>Направление подготовки или специальность по диплому</w:t>
              <w:br/>
              <w:t>Квалификация по диплому</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br/>
              <w:t>Ученая степень, ученое звание (когда присвоены, номера дипломов, аттестатов)</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tcBorders>
            <w:shd w:fill="auto" w:val="clear"/>
          </w:tcPr>
          <w:p>
            <w:pPr>
              <w:pStyle w:val="Normal"/>
              <w:rPr/>
            </w:pPr>
            <w:r>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9" w:type="dxa"/>
            <w:tcBorders>
              <w:top w:val="single" w:sz="4" w:space="0" w:color="000000"/>
              <w:left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9. Были ли Вы судимы, когда и за что (заполняется при поступлении на государственную гражданскую службу Российской Федерации)</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r>
        <w:trPr/>
        <w:tc>
          <w:tcPr>
            <w:tcW w:w="5241" w:type="dxa"/>
            <w:tcBorders>
              <w:top w:val="single" w:sz="4" w:space="0" w:color="000000"/>
              <w:bottom w:val="single" w:sz="4" w:space="0" w:color="000000"/>
              <w:insideH w:val="single" w:sz="4" w:space="0" w:color="000000"/>
            </w:tcBorders>
            <w:shd w:fill="auto" w:val="clear"/>
          </w:tcPr>
          <w:p>
            <w:pPr>
              <w:pStyle w:val="Normal"/>
              <w:rPr/>
            </w:pPr>
            <w:r>
              <w:rPr/>
              <w:t>10. Допуск к государственной тайне, оформленный за период работы, службы, учебы, его форма, номер и дата (если имеется)</w:t>
            </w:r>
          </w:p>
        </w:tc>
        <w:tc>
          <w:tcPr>
            <w:tcW w:w="483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r>
    </w:tbl>
    <w:p>
      <w:pPr>
        <w:pStyle w:val="Normal"/>
        <w:tabs>
          <w:tab w:val="clear" w:pos="708"/>
          <w:tab w:val="left" w:pos="180" w:leader="none"/>
        </w:tabs>
        <w:spacing w:before="120" w:after="120"/>
        <w:ind w:left="-180" w:hanging="0"/>
        <w:jc w:val="both"/>
        <w:rPr/>
      </w:pPr>
      <w:r>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pStyle w:val="Normal"/>
        <w:spacing w:before="0" w:after="120"/>
        <w:ind w:left="-142" w:firstLine="142"/>
        <w:rPr/>
      </w:pPr>
      <w:r>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54" w:type="dxa"/>
        <w:jc w:val="left"/>
        <w:tblInd w:w="-36" w:type="dxa"/>
        <w:tblBorders>
          <w:top w:val="single" w:sz="4" w:space="0" w:color="000000"/>
          <w:left w:val="single" w:sz="4" w:space="0" w:color="000000"/>
          <w:bottom w:val="single" w:sz="4" w:space="0" w:color="000000"/>
          <w:insideH w:val="single" w:sz="4" w:space="0" w:color="000000"/>
        </w:tblBorders>
        <w:tblCellMar>
          <w:top w:w="0" w:type="dxa"/>
          <w:left w:w="28" w:type="dxa"/>
          <w:bottom w:w="0" w:type="dxa"/>
          <w:right w:w="28" w:type="dxa"/>
        </w:tblCellMar>
      </w:tblPr>
      <w:tblGrid>
        <w:gridCol w:w="1290"/>
        <w:gridCol w:w="1290"/>
        <w:gridCol w:w="4252"/>
        <w:gridCol w:w="3422"/>
      </w:tblGrid>
      <w:tr>
        <w:trPr>
          <w:cantSplit w:val="true"/>
        </w:trPr>
        <w:tc>
          <w:tcPr>
            <w:tcW w:w="258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Месяц и год</w:t>
            </w:r>
          </w:p>
        </w:tc>
        <w:tc>
          <w:tcPr>
            <w:tcW w:w="4252"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Должность с указанием</w:t>
              <w:br/>
              <w:t>организации</w:t>
            </w:r>
          </w:p>
        </w:tc>
        <w:tc>
          <w:tcPr>
            <w:tcW w:w="342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Адрес</w:t>
              <w:br/>
              <w:t>организации</w:t>
              <w:br/>
              <w:t>(в т.ч. за границей)</w:t>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поступ</w:t>
              <w:softHyphen/>
              <w:t>ления</w:t>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t>ухода</w:t>
            </w:r>
          </w:p>
        </w:tc>
        <w:tc>
          <w:tcPr>
            <w:tcW w:w="4252"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pPr>
            <w:r>
              <w:rPr/>
            </w:r>
          </w:p>
        </w:tc>
        <w:tc>
          <w:tcPr>
            <w:tcW w:w="342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129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42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bl>
    <w:p>
      <w:pPr>
        <w:pStyle w:val="Normal"/>
        <w:spacing w:before="120" w:after="0"/>
        <w:rPr/>
      </w:pPr>
      <w:r>
        <w:rPr/>
        <w:t>12. Государственные награды, иные награды и знаки отличия</w:t>
      </w:r>
    </w:p>
    <w:p>
      <w:pPr>
        <w:pStyle w:val="Normal"/>
        <w:rPr/>
      </w:pPr>
      <w:r>
        <w:rPr/>
      </w:r>
    </w:p>
    <w:p>
      <w:pPr>
        <w:pStyle w:val="Normal"/>
        <w:pBdr>
          <w:top w:val="single" w:sz="4" w:space="1" w:color="000000"/>
        </w:pBdr>
        <w:rPr/>
      </w:pPr>
      <w:r>
        <w:rPr/>
      </w:r>
    </w:p>
    <w:p>
      <w:pPr>
        <w:pStyle w:val="Normal"/>
        <w:rPr/>
      </w:pPr>
      <w:r>
        <w:rPr/>
      </w:r>
    </w:p>
    <w:p>
      <w:pPr>
        <w:pStyle w:val="Normal"/>
        <w:pBdr>
          <w:top w:val="single" w:sz="4" w:space="1" w:color="000000"/>
        </w:pBdr>
        <w:rPr/>
      </w:pPr>
      <w:r>
        <w:rPr/>
      </w:r>
    </w:p>
    <w:p>
      <w:pPr>
        <w:pStyle w:val="Normal"/>
        <w:jc w:val="both"/>
        <w:rPr/>
      </w:pPr>
      <w:r>
        <w:rPr/>
        <w:t>13. Ваши близкие родственники (отец, мать, братья, сестры и дети), а также муж (жена), в том числе бывшие.</w:t>
      </w:r>
    </w:p>
    <w:p>
      <w:pPr>
        <w:pStyle w:val="Normal"/>
        <w:spacing w:before="0" w:after="120"/>
        <w:ind w:firstLine="567"/>
        <w:jc w:val="both"/>
        <w:rPr/>
      </w:pPr>
      <w:r>
        <w:rPr/>
        <w:t>Если родственники изменяли фамилию, имя, отчество, необходимо также указать их прежние фамилию, имя, отчество.</w:t>
      </w:r>
    </w:p>
    <w:tbl>
      <w:tblPr>
        <w:tblW w:w="10254" w:type="dxa"/>
        <w:jc w:val="left"/>
        <w:tblInd w:w="-36" w:type="dxa"/>
        <w:tblBorders>
          <w:top w:val="single" w:sz="4" w:space="0" w:color="000000"/>
          <w:left w:val="single" w:sz="4" w:space="0" w:color="000000"/>
          <w:bottom w:val="single" w:sz="4" w:space="0" w:color="000000"/>
          <w:insideH w:val="single" w:sz="4" w:space="0" w:color="000000"/>
        </w:tblBorders>
        <w:tblCellMar>
          <w:top w:w="0" w:type="dxa"/>
          <w:left w:w="28" w:type="dxa"/>
          <w:bottom w:w="0" w:type="dxa"/>
          <w:right w:w="28" w:type="dxa"/>
        </w:tblCellMar>
      </w:tblPr>
      <w:tblGrid>
        <w:gridCol w:w="1729"/>
        <w:gridCol w:w="2694"/>
        <w:gridCol w:w="1717"/>
        <w:gridCol w:w="2047"/>
        <w:gridCol w:w="2067"/>
      </w:tblGrid>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Степень родства</w:t>
            </w:r>
          </w:p>
        </w:tc>
        <w:tc>
          <w:tcPr>
            <w:tcW w:w="26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Фамилия, имя,</w:t>
              <w:br/>
              <w:t>отчество</w:t>
            </w:r>
          </w:p>
        </w:tc>
        <w:tc>
          <w:tcPr>
            <w:tcW w:w="171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Год, число, месяц и место рождения</w:t>
            </w:r>
          </w:p>
        </w:tc>
        <w:tc>
          <w:tcPr>
            <w:tcW w:w="204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pPr>
            <w:r>
              <w:rPr/>
              <w:t>Место работы (наименование и адрес организации), должность</w:t>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Домашний адрес (адрес регистрации, фактического проживания)</w:t>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cantSplit w:val="true"/>
        </w:trPr>
        <w:tc>
          <w:tcPr>
            <w:tcW w:w="172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6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7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pPr>
            <w:r>
              <w:rPr/>
            </w:r>
          </w:p>
        </w:tc>
        <w:tc>
          <w:tcPr>
            <w:tcW w:w="204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2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bl>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pPr>
        <w:pStyle w:val="Normal"/>
        <w:spacing w:before="120" w:after="0"/>
        <w:jc w:val="right"/>
        <w:rPr/>
      </w:pPr>
      <w:r>
        <w:rPr/>
      </w:r>
    </w:p>
    <w:p>
      <w:pPr>
        <w:pStyle w:val="Normal"/>
        <w:pBdr>
          <w:top w:val="single" w:sz="4" w:space="1" w:color="000000"/>
        </w:pBdr>
        <w:jc w:val="center"/>
        <w:rPr/>
      </w:pPr>
      <w:r>
        <w:rPr/>
        <w:t>(фамилия, имя, отчество,</w:t>
      </w:r>
    </w:p>
    <w:p>
      <w:pPr>
        <w:pStyle w:val="Normal"/>
        <w:rPr/>
      </w:pPr>
      <w:r>
        <w:rPr/>
      </w:r>
    </w:p>
    <w:p>
      <w:pPr>
        <w:pStyle w:val="Normal"/>
        <w:pBdr>
          <w:top w:val="single" w:sz="4" w:space="1" w:color="000000"/>
        </w:pBdr>
        <w:jc w:val="center"/>
        <w:rPr/>
      </w:pPr>
      <w:r>
        <w:rPr/>
        <w:t>с какого времени они проживают за границей)</w:t>
      </w:r>
    </w:p>
    <w:p>
      <w:pPr>
        <w:pStyle w:val="Normal"/>
        <w:rPr/>
      </w:pPr>
      <w:r>
        <w:rPr/>
      </w:r>
    </w:p>
    <w:p>
      <w:pPr>
        <w:pStyle w:val="Normal"/>
        <w:pBdr>
          <w:top w:val="single" w:sz="4" w:space="1" w:color="000000"/>
        </w:pBdr>
        <w:rPr/>
      </w:pPr>
      <w:r>
        <w:rPr/>
      </w:r>
    </w:p>
    <w:p>
      <w:pPr>
        <w:pStyle w:val="Normal"/>
        <w:rPr/>
      </w:pPr>
      <w:r>
        <w:rPr/>
      </w:r>
    </w:p>
    <w:p>
      <w:pPr>
        <w:pStyle w:val="Normal"/>
        <w:pBdr>
          <w:top w:val="single" w:sz="4" w:space="1" w:color="000000"/>
        </w:pBdr>
        <w:rPr/>
      </w:pPr>
      <w:r>
        <w:rPr/>
      </w:r>
    </w:p>
    <w:p>
      <w:pPr>
        <w:pStyle w:val="Normal"/>
        <w:tabs>
          <w:tab w:val="clear" w:pos="708"/>
          <w:tab w:val="left" w:pos="8505" w:leader="none"/>
        </w:tabs>
        <w:spacing w:before="480" w:after="0"/>
        <w:rPr/>
      </w:pPr>
      <w:r>
        <w:rPr/>
        <w:t xml:space="preserve">15. Пребывание за границей (когда, где, с какой целью)  </w:t>
      </w:r>
    </w:p>
    <w:p>
      <w:pPr>
        <w:pStyle w:val="Normal"/>
        <w:pBdr>
          <w:top w:val="single" w:sz="4" w:space="1" w:color="000000"/>
        </w:pBdr>
        <w:tabs>
          <w:tab w:val="clear" w:pos="708"/>
          <w:tab w:val="left" w:pos="8505" w:leader="none"/>
        </w:tabs>
        <w:ind w:left="5783" w:hanging="0"/>
        <w:rPr/>
      </w:pPr>
      <w:r>
        <w:rPr/>
      </w:r>
    </w:p>
    <w:p>
      <w:pPr>
        <w:pStyle w:val="Normal"/>
        <w:rPr/>
      </w:pPr>
      <w:r>
        <w:rPr/>
      </w:r>
    </w:p>
    <w:p>
      <w:pPr>
        <w:pStyle w:val="Normal"/>
        <w:pBdr>
          <w:top w:val="single" w:sz="4" w:space="1" w:color="000000"/>
        </w:pBdr>
        <w:rPr/>
      </w:pPr>
      <w:r>
        <w:rPr/>
      </w:r>
    </w:p>
    <w:p>
      <w:pPr>
        <w:pStyle w:val="Normal"/>
        <w:rPr/>
      </w:pPr>
      <w:r>
        <w:rPr/>
      </w:r>
    </w:p>
    <w:p>
      <w:pPr>
        <w:pStyle w:val="Normal"/>
        <w:pBdr>
          <w:top w:val="single" w:sz="4" w:space="1" w:color="000000"/>
        </w:pBdr>
        <w:rPr/>
      </w:pPr>
      <w:r>
        <w:rPr/>
      </w:r>
    </w:p>
    <w:p>
      <w:pPr>
        <w:pStyle w:val="Normal"/>
        <w:rPr/>
      </w:pPr>
      <w:r>
        <w:rPr/>
      </w:r>
    </w:p>
    <w:p>
      <w:pPr>
        <w:pStyle w:val="Normal"/>
        <w:pBdr>
          <w:top w:val="single" w:sz="4" w:space="1" w:color="000000"/>
        </w:pBdr>
        <w:rPr/>
      </w:pPr>
      <w:r>
        <w:rPr/>
      </w:r>
    </w:p>
    <w:p>
      <w:pPr>
        <w:pStyle w:val="Normal"/>
        <w:tabs>
          <w:tab w:val="clear" w:pos="708"/>
          <w:tab w:val="left" w:pos="8505" w:leader="none"/>
        </w:tabs>
        <w:rPr/>
      </w:pPr>
      <w:r>
        <w:rPr/>
        <w:t xml:space="preserve">16. Отношение к воинской обязанности и воинское звание  </w:t>
      </w:r>
    </w:p>
    <w:p>
      <w:pPr>
        <w:pStyle w:val="Normal"/>
        <w:pBdr>
          <w:top w:val="single" w:sz="4" w:space="1" w:color="000000"/>
        </w:pBdr>
        <w:tabs>
          <w:tab w:val="clear" w:pos="708"/>
          <w:tab w:val="left" w:pos="8505" w:leader="none"/>
        </w:tabs>
        <w:ind w:left="6124" w:hanging="0"/>
        <w:rPr/>
      </w:pPr>
      <w:r>
        <w:rPr/>
      </w:r>
    </w:p>
    <w:p>
      <w:pPr>
        <w:pStyle w:val="Normal"/>
        <w:rPr/>
      </w:pPr>
      <w:r>
        <w:rPr/>
      </w:r>
    </w:p>
    <w:p>
      <w:pPr>
        <w:pStyle w:val="Normal"/>
        <w:pBdr>
          <w:top w:val="single" w:sz="4" w:space="1" w:color="000000"/>
        </w:pBdr>
        <w:rPr/>
      </w:pPr>
      <w:r>
        <w:rPr/>
      </w:r>
    </w:p>
    <w:p>
      <w:pPr>
        <w:pStyle w:val="Normal"/>
        <w:tabs>
          <w:tab w:val="clear" w:pos="708"/>
          <w:tab w:val="left" w:pos="8505" w:leader="none"/>
        </w:tabs>
        <w:jc w:val="both"/>
        <w:rPr/>
      </w:pPr>
      <w:r>
        <w:rPr/>
        <w:t xml:space="preserve">17. Домашний адрес (адрес регистрации, фактического проживания), номер телефона (либо иной вид связи)  </w:t>
      </w:r>
    </w:p>
    <w:p>
      <w:pPr>
        <w:pStyle w:val="Normal"/>
        <w:rPr/>
      </w:pPr>
      <w:r>
        <w:rPr/>
      </w:r>
    </w:p>
    <w:p>
      <w:pPr>
        <w:pStyle w:val="Normal"/>
        <w:pBdr>
          <w:top w:val="single" w:sz="4" w:space="1" w:color="000000"/>
        </w:pBdr>
        <w:rPr/>
      </w:pPr>
      <w:r>
        <w:rPr/>
      </w:r>
    </w:p>
    <w:p>
      <w:pPr>
        <w:pStyle w:val="Normal"/>
        <w:tabs>
          <w:tab w:val="clear" w:pos="708"/>
          <w:tab w:val="left" w:pos="8505" w:leader="none"/>
        </w:tabs>
        <w:rPr/>
      </w:pPr>
      <w:r>
        <w:rPr/>
        <w:t xml:space="preserve">18. Паспорт или документ, его заменяющий  </w:t>
      </w:r>
    </w:p>
    <w:p>
      <w:pPr>
        <w:pStyle w:val="Normal"/>
        <w:pBdr>
          <w:top w:val="single" w:sz="4" w:space="1" w:color="000000"/>
        </w:pBdr>
        <w:tabs>
          <w:tab w:val="clear" w:pos="708"/>
          <w:tab w:val="left" w:pos="8505" w:leader="none"/>
        </w:tabs>
        <w:ind w:left="4640" w:hanging="0"/>
        <w:jc w:val="center"/>
        <w:rPr/>
      </w:pPr>
      <w:r>
        <w:rPr/>
        <w:t>(серия, номер, кем и когда выдан)</w:t>
      </w:r>
    </w:p>
    <w:p>
      <w:pPr>
        <w:pStyle w:val="Normal"/>
        <w:pBdr>
          <w:top w:val="single" w:sz="4" w:space="1" w:color="000000"/>
        </w:pBdr>
        <w:rPr/>
      </w:pPr>
      <w:r>
        <w:rPr/>
      </w:r>
    </w:p>
    <w:p>
      <w:pPr>
        <w:pStyle w:val="Normal"/>
        <w:tabs>
          <w:tab w:val="clear" w:pos="708"/>
          <w:tab w:val="left" w:pos="8505" w:leader="none"/>
        </w:tabs>
        <w:rPr/>
      </w:pPr>
      <w:r>
        <w:rPr/>
        <w:t xml:space="preserve">19. Наличие заграничного паспорта  </w:t>
      </w:r>
    </w:p>
    <w:p>
      <w:pPr>
        <w:pStyle w:val="Normal"/>
        <w:pBdr>
          <w:top w:val="single" w:sz="4" w:space="1" w:color="000000"/>
        </w:pBdr>
        <w:ind w:left="3771" w:hanging="0"/>
        <w:jc w:val="center"/>
        <w:rPr/>
      </w:pPr>
      <w:r>
        <w:rPr/>
        <w:t>(серия, номер, кем и когда выдан)</w:t>
      </w:r>
    </w:p>
    <w:p>
      <w:pPr>
        <w:pStyle w:val="Normal"/>
        <w:pBdr>
          <w:top w:val="single" w:sz="4" w:space="1" w:color="000000"/>
        </w:pBdr>
        <w:rPr/>
      </w:pPr>
      <w:r>
        <w:rPr/>
      </w:r>
    </w:p>
    <w:p>
      <w:pPr>
        <w:pStyle w:val="Normal"/>
        <w:jc w:val="both"/>
        <w:rPr/>
      </w:pPr>
      <w:r>
        <w:rPr/>
        <w:t>20. Номер страхового свидетельства обязательного пенсионного страхования (если имеется)</w:t>
      </w:r>
    </w:p>
    <w:p>
      <w:pPr>
        <w:pStyle w:val="Normal"/>
        <w:pBdr>
          <w:top w:val="single" w:sz="4" w:space="1" w:color="000000"/>
        </w:pBdr>
        <w:rPr/>
      </w:pPr>
      <w:r>
        <w:rPr/>
      </w:r>
    </w:p>
    <w:p>
      <w:pPr>
        <w:pStyle w:val="Normal"/>
        <w:rPr/>
      </w:pPr>
      <w:r>
        <w:rPr/>
        <w:t>21. ИНН (если имеется) _________________________________</w:t>
      </w:r>
    </w:p>
    <w:p>
      <w:pPr>
        <w:pStyle w:val="Normal"/>
        <w:jc w:val="both"/>
        <w:rPr/>
      </w:pPr>
      <w:r>
        <w:rPr/>
        <w:t xml:space="preserve">22. Дополнительные сведения (участие в выборных представительных органах, другая информация, которую желаете сообщить о себе)  </w:t>
      </w:r>
    </w:p>
    <w:p>
      <w:pPr>
        <w:pStyle w:val="Normal"/>
        <w:rPr/>
      </w:pPr>
      <w:r>
        <w:rPr/>
      </w:r>
    </w:p>
    <w:p>
      <w:pPr>
        <w:pStyle w:val="Normal"/>
        <w:rPr/>
      </w:pPr>
      <w:r>
        <w:rPr/>
      </w:r>
    </w:p>
    <w:p>
      <w:pPr>
        <w:pStyle w:val="Normal"/>
        <w:pBdr>
          <w:top w:val="single" w:sz="4" w:space="1" w:color="000000"/>
        </w:pBdr>
        <w:rPr/>
      </w:pPr>
      <w:r>
        <w:rPr/>
      </w:r>
    </w:p>
    <w:p>
      <w:pPr>
        <w:pStyle w:val="Normal"/>
        <w:rPr/>
      </w:pPr>
      <w:r>
        <w:rPr/>
      </w:r>
    </w:p>
    <w:p>
      <w:pPr>
        <w:pStyle w:val="Normal"/>
        <w:pBdr>
          <w:top w:val="single" w:sz="4" w:space="1" w:color="000000"/>
        </w:pBdr>
        <w:rPr/>
      </w:pPr>
      <w:r>
        <w:rPr/>
      </w:r>
    </w:p>
    <w:p>
      <w:pPr>
        <w:pStyle w:val="Normal"/>
        <w:jc w:val="both"/>
        <w:rPr/>
      </w:pPr>
      <w:r>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pStyle w:val="Normal"/>
        <w:spacing w:before="0" w:after="600"/>
        <w:ind w:firstLine="567"/>
        <w:rPr/>
      </w:pPr>
      <w:r>
        <w:rPr/>
        <w:t>На проведение в отношении меня проверочных мероприятий согласен (согласна).</w:t>
      </w:r>
    </w:p>
    <w:tbl>
      <w:tblPr>
        <w:tblW w:w="10234" w:type="dxa"/>
        <w:jc w:val="left"/>
        <w:tblInd w:w="-26" w:type="dxa"/>
        <w:tblBorders/>
        <w:tblCellMar>
          <w:top w:w="0" w:type="dxa"/>
          <w:left w:w="28" w:type="dxa"/>
          <w:bottom w:w="0" w:type="dxa"/>
          <w:right w:w="28" w:type="dxa"/>
        </w:tblCellMar>
      </w:tblPr>
      <w:tblGrid>
        <w:gridCol w:w="170"/>
        <w:gridCol w:w="425"/>
        <w:gridCol w:w="284"/>
        <w:gridCol w:w="1984"/>
        <w:gridCol w:w="426"/>
        <w:gridCol w:w="317"/>
        <w:gridCol w:w="4313"/>
        <w:gridCol w:w="2315"/>
      </w:tblGrid>
      <w:tr>
        <w:trPr/>
        <w:tc>
          <w:tcPr>
            <w:tcW w:w="170" w:type="dxa"/>
            <w:tcBorders/>
            <w:shd w:fill="auto" w:val="clear"/>
            <w:vAlign w:val="bottom"/>
          </w:tcPr>
          <w:p>
            <w:pPr>
              <w:pStyle w:val="Normal"/>
              <w:rPr/>
            </w:pPr>
            <w:r>
              <w:rPr/>
              <w:t>“</w:t>
            </w:r>
          </w:p>
        </w:tc>
        <w:tc>
          <w:tcPr>
            <w:tcW w:w="425"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284" w:type="dxa"/>
            <w:tcBorders/>
            <w:shd w:fill="auto" w:val="clear"/>
            <w:vAlign w:val="bottom"/>
          </w:tcPr>
          <w:p>
            <w:pPr>
              <w:pStyle w:val="Normal"/>
              <w:rPr/>
            </w:pPr>
            <w:r>
              <w:rPr/>
              <w:t>”</w:t>
            </w:r>
          </w:p>
        </w:tc>
        <w:tc>
          <w:tcPr>
            <w:tcW w:w="1984"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426" w:type="dxa"/>
            <w:tcBorders/>
            <w:shd w:fill="auto" w:val="clear"/>
            <w:vAlign w:val="bottom"/>
          </w:tcPr>
          <w:p>
            <w:pPr>
              <w:pStyle w:val="Normal"/>
              <w:jc w:val="right"/>
              <w:rPr/>
            </w:pPr>
            <w:r>
              <w:rPr/>
              <w:t>20</w:t>
            </w:r>
          </w:p>
        </w:tc>
        <w:tc>
          <w:tcPr>
            <w:tcW w:w="317" w:type="dxa"/>
            <w:tcBorders>
              <w:bottom w:val="single" w:sz="4" w:space="0" w:color="000000"/>
              <w:insideH w:val="single" w:sz="4" w:space="0" w:color="000000"/>
            </w:tcBorders>
            <w:shd w:fill="auto" w:val="clear"/>
            <w:vAlign w:val="bottom"/>
          </w:tcPr>
          <w:p>
            <w:pPr>
              <w:pStyle w:val="Normal"/>
              <w:snapToGrid w:val="false"/>
              <w:rPr/>
            </w:pPr>
            <w:r>
              <w:rPr/>
            </w:r>
          </w:p>
        </w:tc>
        <w:tc>
          <w:tcPr>
            <w:tcW w:w="4313" w:type="dxa"/>
            <w:tcBorders/>
            <w:shd w:fill="auto" w:val="clear"/>
            <w:vAlign w:val="bottom"/>
          </w:tcPr>
          <w:p>
            <w:pPr>
              <w:pStyle w:val="Normal"/>
              <w:tabs>
                <w:tab w:val="clear" w:pos="708"/>
                <w:tab w:val="left" w:pos="3270" w:leader="none"/>
              </w:tabs>
              <w:rPr/>
            </w:pPr>
            <w:r>
              <w:rPr/>
              <w:t xml:space="preserve"> </w:t>
            </w:r>
            <w:r>
              <w:rPr/>
              <w:t>г.</w:t>
              <w:tab/>
              <w:t>Подпись</w:t>
            </w:r>
          </w:p>
        </w:tc>
        <w:tc>
          <w:tcPr>
            <w:tcW w:w="2315" w:type="dxa"/>
            <w:tcBorders>
              <w:bottom w:val="single" w:sz="4" w:space="0" w:color="000000"/>
              <w:insideH w:val="single" w:sz="4" w:space="0" w:color="000000"/>
            </w:tcBorders>
            <w:shd w:fill="auto" w:val="clear"/>
            <w:vAlign w:val="bottom"/>
          </w:tcPr>
          <w:p>
            <w:pPr>
              <w:pStyle w:val="Normal"/>
              <w:snapToGrid w:val="false"/>
              <w:jc w:val="center"/>
              <w:rPr/>
            </w:pPr>
            <w:r>
              <w:rPr/>
            </w:r>
          </w:p>
        </w:tc>
      </w:tr>
    </w:tbl>
    <w:p>
      <w:pPr>
        <w:pStyle w:val="Normal"/>
        <w:spacing w:before="0" w:after="240"/>
        <w:jc w:val="both"/>
        <w:rPr/>
      </w:pPr>
      <w:r>
        <w:rPr/>
      </w:r>
    </w:p>
    <w:tbl>
      <w:tblPr>
        <w:tblW w:w="9994" w:type="dxa"/>
        <w:jc w:val="left"/>
        <w:tblInd w:w="-26" w:type="dxa"/>
        <w:tblBorders/>
        <w:tblCellMar>
          <w:top w:w="0" w:type="dxa"/>
          <w:left w:w="28" w:type="dxa"/>
          <w:bottom w:w="0" w:type="dxa"/>
          <w:right w:w="28" w:type="dxa"/>
        </w:tblCellMar>
      </w:tblPr>
      <w:tblGrid>
        <w:gridCol w:w="1966"/>
        <w:gridCol w:w="8028"/>
      </w:tblGrid>
      <w:tr>
        <w:trPr>
          <w:trHeight w:val="1352" w:hRule="atLeast"/>
        </w:trPr>
        <w:tc>
          <w:tcPr>
            <w:tcW w:w="1966" w:type="dxa"/>
            <w:tcBorders/>
            <w:shd w:fill="auto" w:val="clear"/>
            <w:vAlign w:val="center"/>
          </w:tcPr>
          <w:p>
            <w:pPr>
              <w:pStyle w:val="Normal"/>
              <w:jc w:val="both"/>
              <w:rPr/>
            </w:pPr>
            <w:r>
              <w:rPr/>
              <w:t>М.П.</w:t>
            </w:r>
          </w:p>
        </w:tc>
        <w:tc>
          <w:tcPr>
            <w:tcW w:w="8028" w:type="dxa"/>
            <w:tcBorders/>
            <w:shd w:fill="auto" w:val="clear"/>
          </w:tcPr>
          <w:p>
            <w:pPr>
              <w:pStyle w:val="Normal"/>
              <w:jc w:val="both"/>
              <w:rPr/>
            </w:pPr>
            <w:r>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pPr>
        <w:pStyle w:val="Normal"/>
        <w:spacing w:before="0" w:after="240"/>
        <w:rPr/>
      </w:pPr>
      <w:r>
        <w:rPr/>
      </w:r>
    </w:p>
    <w:tbl>
      <w:tblPr>
        <w:tblW w:w="10234" w:type="dxa"/>
        <w:jc w:val="left"/>
        <w:tblInd w:w="-26" w:type="dxa"/>
        <w:tblBorders/>
        <w:tblCellMar>
          <w:top w:w="0" w:type="dxa"/>
          <w:left w:w="28" w:type="dxa"/>
          <w:bottom w:w="0" w:type="dxa"/>
          <w:right w:w="28" w:type="dxa"/>
        </w:tblCellMar>
      </w:tblPr>
      <w:tblGrid>
        <w:gridCol w:w="170"/>
        <w:gridCol w:w="425"/>
        <w:gridCol w:w="284"/>
        <w:gridCol w:w="1984"/>
        <w:gridCol w:w="426"/>
        <w:gridCol w:w="317"/>
        <w:gridCol w:w="675"/>
        <w:gridCol w:w="1843"/>
        <w:gridCol w:w="4110"/>
      </w:tblGrid>
      <w:tr>
        <w:trPr>
          <w:cantSplit w:val="true"/>
        </w:trPr>
        <w:tc>
          <w:tcPr>
            <w:tcW w:w="170" w:type="dxa"/>
            <w:tcBorders/>
            <w:shd w:fill="auto" w:val="clear"/>
            <w:vAlign w:val="bottom"/>
          </w:tcPr>
          <w:p>
            <w:pPr>
              <w:pStyle w:val="Normal"/>
              <w:rPr/>
            </w:pPr>
            <w:r>
              <w:rPr/>
              <w:t>“</w:t>
            </w:r>
          </w:p>
        </w:tc>
        <w:tc>
          <w:tcPr>
            <w:tcW w:w="425"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284" w:type="dxa"/>
            <w:tcBorders/>
            <w:shd w:fill="auto" w:val="clear"/>
            <w:vAlign w:val="bottom"/>
          </w:tcPr>
          <w:p>
            <w:pPr>
              <w:pStyle w:val="Normal"/>
              <w:rPr/>
            </w:pPr>
            <w:r>
              <w:rPr/>
              <w:t>”</w:t>
            </w:r>
          </w:p>
        </w:tc>
        <w:tc>
          <w:tcPr>
            <w:tcW w:w="1984"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426" w:type="dxa"/>
            <w:tcBorders/>
            <w:shd w:fill="auto" w:val="clear"/>
            <w:vAlign w:val="bottom"/>
          </w:tcPr>
          <w:p>
            <w:pPr>
              <w:pStyle w:val="Normal"/>
              <w:jc w:val="right"/>
              <w:rPr/>
            </w:pPr>
            <w:r>
              <w:rPr/>
              <w:t>20</w:t>
            </w:r>
          </w:p>
        </w:tc>
        <w:tc>
          <w:tcPr>
            <w:tcW w:w="317" w:type="dxa"/>
            <w:tcBorders>
              <w:bottom w:val="single" w:sz="4" w:space="0" w:color="000000"/>
              <w:insideH w:val="single" w:sz="4" w:space="0" w:color="000000"/>
            </w:tcBorders>
            <w:shd w:fill="auto" w:val="clear"/>
            <w:vAlign w:val="bottom"/>
          </w:tcPr>
          <w:p>
            <w:pPr>
              <w:pStyle w:val="Normal"/>
              <w:snapToGrid w:val="false"/>
              <w:rPr/>
            </w:pPr>
            <w:r>
              <w:rPr/>
            </w:r>
          </w:p>
        </w:tc>
        <w:tc>
          <w:tcPr>
            <w:tcW w:w="675" w:type="dxa"/>
            <w:tcBorders/>
            <w:shd w:fill="auto" w:val="clear"/>
            <w:vAlign w:val="bottom"/>
          </w:tcPr>
          <w:p>
            <w:pPr>
              <w:pStyle w:val="Normal"/>
              <w:tabs>
                <w:tab w:val="clear" w:pos="708"/>
                <w:tab w:val="left" w:pos="3270" w:leader="none"/>
              </w:tabs>
              <w:rPr/>
            </w:pPr>
            <w:r>
              <w:rPr/>
              <w:t xml:space="preserve"> </w:t>
            </w:r>
            <w:r>
              <w:rPr/>
              <w:t>г.</w:t>
            </w:r>
          </w:p>
        </w:tc>
        <w:tc>
          <w:tcPr>
            <w:tcW w:w="1843"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4110" w:type="dxa"/>
            <w:tcBorders>
              <w:bottom w:val="single" w:sz="4" w:space="0" w:color="000000"/>
              <w:insideH w:val="single" w:sz="4" w:space="0" w:color="000000"/>
            </w:tcBorders>
            <w:shd w:fill="auto" w:val="clear"/>
            <w:vAlign w:val="bottom"/>
          </w:tcPr>
          <w:p>
            <w:pPr>
              <w:pStyle w:val="Normal"/>
              <w:snapToGrid w:val="false"/>
              <w:jc w:val="center"/>
              <w:rPr/>
            </w:pPr>
            <w:r>
              <w:rPr/>
            </w:r>
          </w:p>
        </w:tc>
      </w:tr>
      <w:tr>
        <w:trPr/>
        <w:tc>
          <w:tcPr>
            <w:tcW w:w="170" w:type="dxa"/>
            <w:tcBorders/>
            <w:shd w:fill="auto" w:val="clear"/>
          </w:tcPr>
          <w:p>
            <w:pPr>
              <w:pStyle w:val="Normal"/>
              <w:snapToGrid w:val="false"/>
              <w:rPr/>
            </w:pPr>
            <w:r>
              <w:rPr/>
            </w:r>
          </w:p>
        </w:tc>
        <w:tc>
          <w:tcPr>
            <w:tcW w:w="425" w:type="dxa"/>
            <w:tcBorders/>
            <w:shd w:fill="auto" w:val="clear"/>
          </w:tcPr>
          <w:p>
            <w:pPr>
              <w:pStyle w:val="Normal"/>
              <w:snapToGrid w:val="false"/>
              <w:jc w:val="center"/>
              <w:rPr/>
            </w:pPr>
            <w:r>
              <w:rPr/>
            </w:r>
          </w:p>
        </w:tc>
        <w:tc>
          <w:tcPr>
            <w:tcW w:w="284" w:type="dxa"/>
            <w:tcBorders/>
            <w:shd w:fill="auto" w:val="clear"/>
          </w:tcPr>
          <w:p>
            <w:pPr>
              <w:pStyle w:val="Normal"/>
              <w:snapToGrid w:val="false"/>
              <w:rPr/>
            </w:pPr>
            <w:r>
              <w:rPr/>
            </w:r>
          </w:p>
        </w:tc>
        <w:tc>
          <w:tcPr>
            <w:tcW w:w="1984" w:type="dxa"/>
            <w:tcBorders/>
            <w:shd w:fill="auto" w:val="clear"/>
          </w:tcPr>
          <w:p>
            <w:pPr>
              <w:pStyle w:val="Normal"/>
              <w:snapToGrid w:val="false"/>
              <w:jc w:val="center"/>
              <w:rPr/>
            </w:pPr>
            <w:r>
              <w:rPr/>
            </w:r>
          </w:p>
        </w:tc>
        <w:tc>
          <w:tcPr>
            <w:tcW w:w="426" w:type="dxa"/>
            <w:tcBorders/>
            <w:shd w:fill="auto" w:val="clear"/>
          </w:tcPr>
          <w:p>
            <w:pPr>
              <w:pStyle w:val="Normal"/>
              <w:snapToGrid w:val="false"/>
              <w:jc w:val="right"/>
              <w:rPr/>
            </w:pPr>
            <w:r>
              <w:rPr/>
            </w:r>
          </w:p>
        </w:tc>
        <w:tc>
          <w:tcPr>
            <w:tcW w:w="317" w:type="dxa"/>
            <w:tcBorders/>
            <w:shd w:fill="auto" w:val="clear"/>
          </w:tcPr>
          <w:p>
            <w:pPr>
              <w:pStyle w:val="Normal"/>
              <w:snapToGrid w:val="false"/>
              <w:rPr/>
            </w:pPr>
            <w:r>
              <w:rPr/>
            </w:r>
          </w:p>
        </w:tc>
        <w:tc>
          <w:tcPr>
            <w:tcW w:w="675" w:type="dxa"/>
            <w:tcBorders/>
            <w:shd w:fill="auto" w:val="clear"/>
          </w:tcPr>
          <w:p>
            <w:pPr>
              <w:pStyle w:val="Normal"/>
              <w:tabs>
                <w:tab w:val="clear" w:pos="708"/>
                <w:tab w:val="left" w:pos="3270" w:leader="none"/>
              </w:tabs>
              <w:snapToGrid w:val="false"/>
              <w:rPr/>
            </w:pPr>
            <w:r>
              <w:rPr/>
            </w:r>
          </w:p>
        </w:tc>
        <w:tc>
          <w:tcPr>
            <w:tcW w:w="5953" w:type="dxa"/>
            <w:gridSpan w:val="2"/>
            <w:tcBorders/>
            <w:shd w:fill="auto" w:val="clear"/>
          </w:tcPr>
          <w:p>
            <w:pPr>
              <w:pStyle w:val="Normal"/>
              <w:jc w:val="center"/>
              <w:rPr/>
            </w:pPr>
            <w:r>
              <w:rPr/>
              <w:t>(подпись, фамилия работника кадровой службы)</w:t>
            </w:r>
          </w:p>
        </w:tc>
      </w:tr>
    </w:tbl>
    <w:p>
      <w:pPr>
        <w:pStyle w:val="Normal"/>
        <w:widowControl w:val="false"/>
        <w:autoSpaceDE w:val="false"/>
        <w:rPr/>
      </w:pPr>
      <w:r>
        <w:rPr/>
        <w:t xml:space="preserve">                    </w:t>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tabs>
          <w:tab w:val="clear" w:pos="708"/>
          <w:tab w:val="left" w:pos="6379" w:leader="none"/>
        </w:tabs>
        <w:autoSpaceDE w:val="false"/>
        <w:ind w:firstLine="6804"/>
        <w:rPr/>
      </w:pPr>
      <w:r>
        <w:rPr/>
        <w:t xml:space="preserve">                </w:t>
      </w:r>
      <w:r>
        <w:rPr/>
        <w:t>Приложение 4</w:t>
      </w:r>
    </w:p>
    <w:p>
      <w:pPr>
        <w:pStyle w:val="Normal"/>
        <w:widowControl w:val="false"/>
        <w:autoSpaceDE w:val="false"/>
        <w:rPr/>
      </w:pPr>
      <w:r>
        <w:rPr/>
        <w:t xml:space="preserve">                                                                                                                                  </w:t>
      </w:r>
      <w:r>
        <w:rPr/>
        <w:t>к Положению</w:t>
      </w:r>
    </w:p>
    <w:p>
      <w:pPr>
        <w:pStyle w:val="Normal"/>
        <w:widowControl w:val="false"/>
        <w:autoSpaceDE w:val="false"/>
        <w:rPr/>
      </w:pPr>
      <w:r>
        <w:rPr/>
      </w:r>
    </w:p>
    <w:p>
      <w:pPr>
        <w:pStyle w:val="Normal"/>
        <w:ind w:left="6804" w:hanging="0"/>
        <w:rPr>
          <w:b/>
          <w:b/>
          <w:bCs/>
        </w:rPr>
      </w:pPr>
      <w:r>
        <w:rPr>
          <w:b/>
          <w:bCs/>
        </w:rPr>
        <w:t>Учетная форма № 001-ГС/у</w:t>
      </w:r>
    </w:p>
    <w:p>
      <w:pPr>
        <w:pStyle w:val="Normal"/>
        <w:ind w:left="6804" w:hanging="0"/>
        <w:rPr>
          <w:b/>
          <w:b/>
          <w:bCs/>
        </w:rPr>
      </w:pPr>
      <w:r>
        <w:rPr/>
        <w:t>Утверждена Приказом Минздравсоцразвития России</w:t>
        <w:br/>
        <w:t>от 14.12.2009 № 984н</w:t>
      </w:r>
    </w:p>
    <w:p>
      <w:pPr>
        <w:pStyle w:val="Normal"/>
        <w:jc w:val="center"/>
        <w:rPr>
          <w:b/>
          <w:b/>
          <w:bCs/>
        </w:rPr>
      </w:pPr>
      <w:r>
        <w:rPr>
          <w:b/>
          <w:bCs/>
        </w:rPr>
        <w:t>Заключение</w:t>
        <w:br/>
        <w:t>медицинского учреждения о наличии (отсутствии) заболевания,</w:t>
        <w:br/>
        <w:t>препятствующего поступлению на государственную гражданскую службу Российской Федерации и муниципальную службу или ее прохождению</w:t>
      </w:r>
    </w:p>
    <w:tbl>
      <w:tblPr>
        <w:tblW w:w="3619" w:type="dxa"/>
        <w:jc w:val="left"/>
        <w:tblInd w:w="0" w:type="dxa"/>
        <w:tblBorders/>
        <w:tblCellMar>
          <w:top w:w="0" w:type="dxa"/>
          <w:left w:w="28" w:type="dxa"/>
          <w:bottom w:w="0" w:type="dxa"/>
          <w:right w:w="28" w:type="dxa"/>
        </w:tblCellMar>
      </w:tblPr>
      <w:tblGrid>
        <w:gridCol w:w="482"/>
        <w:gridCol w:w="397"/>
        <w:gridCol w:w="244"/>
        <w:gridCol w:w="1418"/>
        <w:gridCol w:w="397"/>
        <w:gridCol w:w="397"/>
        <w:gridCol w:w="284"/>
      </w:tblGrid>
      <w:tr>
        <w:trPr/>
        <w:tc>
          <w:tcPr>
            <w:tcW w:w="482" w:type="dxa"/>
            <w:tcBorders/>
            <w:shd w:fill="auto" w:val="clear"/>
            <w:vAlign w:val="bottom"/>
          </w:tcPr>
          <w:p>
            <w:pPr>
              <w:pStyle w:val="Normal"/>
              <w:jc w:val="right"/>
              <w:rPr/>
            </w:pPr>
            <w:r>
              <w:rPr/>
              <w:t>от “</w:t>
            </w:r>
          </w:p>
        </w:tc>
        <w:tc>
          <w:tcPr>
            <w:tcW w:w="397"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244" w:type="dxa"/>
            <w:tcBorders/>
            <w:shd w:fill="auto" w:val="clear"/>
            <w:vAlign w:val="bottom"/>
          </w:tcPr>
          <w:p>
            <w:pPr>
              <w:pStyle w:val="Normal"/>
              <w:rPr/>
            </w:pPr>
            <w:r>
              <w:rPr/>
              <w:t>”</w:t>
            </w:r>
          </w:p>
        </w:tc>
        <w:tc>
          <w:tcPr>
            <w:tcW w:w="1418"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397" w:type="dxa"/>
            <w:tcBorders/>
            <w:shd w:fill="auto" w:val="clear"/>
            <w:vAlign w:val="bottom"/>
          </w:tcPr>
          <w:p>
            <w:pPr>
              <w:pStyle w:val="Normal"/>
              <w:jc w:val="right"/>
              <w:rPr/>
            </w:pPr>
            <w:r>
              <w:rPr/>
              <w:t>20</w:t>
            </w:r>
          </w:p>
        </w:tc>
        <w:tc>
          <w:tcPr>
            <w:tcW w:w="397" w:type="dxa"/>
            <w:tcBorders>
              <w:bottom w:val="single" w:sz="4" w:space="0" w:color="000000"/>
              <w:insideH w:val="single" w:sz="4" w:space="0" w:color="000000"/>
            </w:tcBorders>
            <w:shd w:fill="auto" w:val="clear"/>
            <w:vAlign w:val="bottom"/>
          </w:tcPr>
          <w:p>
            <w:pPr>
              <w:pStyle w:val="Normal"/>
              <w:snapToGrid w:val="false"/>
              <w:rPr/>
            </w:pPr>
            <w:r>
              <w:rPr/>
            </w:r>
          </w:p>
        </w:tc>
        <w:tc>
          <w:tcPr>
            <w:tcW w:w="284" w:type="dxa"/>
            <w:tcBorders/>
            <w:shd w:fill="auto" w:val="clear"/>
            <w:vAlign w:val="bottom"/>
          </w:tcPr>
          <w:p>
            <w:pPr>
              <w:pStyle w:val="Normal"/>
              <w:ind w:left="57" w:hanging="0"/>
              <w:rPr/>
            </w:pPr>
            <w:r>
              <w:rPr/>
              <w:t>г.</w:t>
            </w:r>
          </w:p>
        </w:tc>
      </w:tr>
    </w:tbl>
    <w:p>
      <w:pPr>
        <w:pStyle w:val="Normal"/>
        <w:spacing w:before="360" w:after="0"/>
        <w:rPr/>
      </w:pPr>
      <w:r>
        <w:rPr/>
        <w:t xml:space="preserve">1. Выдано  </w:t>
      </w:r>
    </w:p>
    <w:p>
      <w:pPr>
        <w:pStyle w:val="Normal"/>
        <w:pBdr>
          <w:top w:val="single" w:sz="4" w:space="1" w:color="000000"/>
        </w:pBdr>
        <w:ind w:left="1160" w:hanging="0"/>
        <w:jc w:val="center"/>
        <w:rPr/>
      </w:pPr>
      <w:r>
        <w:rPr/>
        <w:t>(наименование и адрес учреждения здравоохранения)</w:t>
      </w:r>
    </w:p>
    <w:p>
      <w:pPr>
        <w:pStyle w:val="Normal"/>
        <w:spacing w:before="120" w:after="0"/>
        <w:jc w:val="both"/>
        <w:rPr/>
      </w:pPr>
      <w:r>
        <w:rPr/>
        <w:t xml:space="preserve">2. Наименование, почтовый адрес государственного органа, органа муниципального образования </w:t>
      </w:r>
      <w:r>
        <w:rPr>
          <w:rStyle w:val="Style15"/>
          <w:rStyle w:val="FootnoteAnchor"/>
        </w:rPr>
        <w:footnoteReference w:customMarkFollows="1" w:id="2"/>
        <w:t>*</w:t>
      </w:r>
      <w:r>
        <w:rPr/>
        <w:t xml:space="preserve">, куда представляется Заключение  </w:t>
      </w:r>
    </w:p>
    <w:p>
      <w:pPr>
        <w:pStyle w:val="Normal"/>
        <w:rPr/>
      </w:pPr>
      <w:r>
        <w:rPr/>
      </w:r>
    </w:p>
    <w:p>
      <w:pPr>
        <w:pStyle w:val="Normal"/>
        <w:pBdr>
          <w:top w:val="single" w:sz="4" w:space="1" w:color="000000"/>
        </w:pBdr>
        <w:rPr/>
      </w:pPr>
      <w:r>
        <w:rPr/>
      </w:r>
    </w:p>
    <w:p>
      <w:pPr>
        <w:pStyle w:val="Normal"/>
        <w:spacing w:before="120" w:after="0"/>
        <w:rPr/>
      </w:pPr>
      <w:r>
        <w:rPr/>
        <w:t xml:space="preserve">3. Фамилия, имя, отчество  </w:t>
      </w:r>
    </w:p>
    <w:p>
      <w:pPr>
        <w:pStyle w:val="Normal"/>
        <w:pBdr>
          <w:top w:val="single" w:sz="4" w:space="1" w:color="000000"/>
        </w:pBdr>
        <w:ind w:left="2837" w:hanging="0"/>
        <w:jc w:val="center"/>
        <w:rPr/>
      </w:pPr>
      <w:r>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pPr>
        <w:pStyle w:val="Normal"/>
        <w:spacing w:before="120" w:after="0"/>
        <w:rPr/>
      </w:pPr>
      <w:r>
        <w:rPr/>
        <w:t xml:space="preserve">4. Пол (мужской/женский)*  </w:t>
      </w:r>
    </w:p>
    <w:p>
      <w:pPr>
        <w:pStyle w:val="Normal"/>
        <w:pBdr>
          <w:top w:val="single" w:sz="4" w:space="1" w:color="000000"/>
        </w:pBdr>
        <w:ind w:left="2963" w:hanging="0"/>
        <w:rPr/>
      </w:pPr>
      <w:r>
        <w:rPr/>
      </w:r>
    </w:p>
    <w:p>
      <w:pPr>
        <w:pStyle w:val="Normal"/>
        <w:spacing w:before="120" w:after="0"/>
        <w:rPr/>
      </w:pPr>
      <w:r>
        <w:rPr/>
        <w:t xml:space="preserve">5. Дата рождения  </w:t>
      </w:r>
    </w:p>
    <w:p>
      <w:pPr>
        <w:pStyle w:val="Normal"/>
        <w:pBdr>
          <w:top w:val="single" w:sz="4" w:space="1" w:color="000000"/>
        </w:pBdr>
        <w:ind w:left="1899" w:hanging="0"/>
        <w:rPr/>
      </w:pPr>
      <w:r>
        <w:rPr/>
      </w:r>
    </w:p>
    <w:p>
      <w:pPr>
        <w:pStyle w:val="Normal"/>
        <w:spacing w:before="120" w:after="0"/>
        <w:rPr/>
      </w:pPr>
      <w:r>
        <w:rPr/>
        <w:t xml:space="preserve">6. Адрес места жительства  </w:t>
      </w:r>
    </w:p>
    <w:p>
      <w:pPr>
        <w:pStyle w:val="Normal"/>
        <w:pBdr>
          <w:top w:val="single" w:sz="4" w:space="1" w:color="000000"/>
        </w:pBdr>
        <w:ind w:left="2835" w:hanging="0"/>
        <w:rPr/>
      </w:pPr>
      <w:r>
        <w:rPr/>
        <w:t xml:space="preserve"> </w:t>
      </w:r>
    </w:p>
    <w:p>
      <w:pPr>
        <w:pStyle w:val="Normal"/>
        <w:spacing w:before="120" w:after="0"/>
        <w:rPr/>
      </w:pPr>
      <w:r>
        <w:rPr/>
        <w:t>7. Заключение</w:t>
      </w:r>
    </w:p>
    <w:p>
      <w:pPr>
        <w:pStyle w:val="Normal"/>
        <w:spacing w:before="120" w:after="240"/>
        <w:jc w:val="both"/>
        <w:rPr/>
      </w:pPr>
      <w:r>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9979" w:type="dxa"/>
        <w:jc w:val="left"/>
        <w:tblInd w:w="-26" w:type="dxa"/>
        <w:tblBorders>
          <w:bottom w:val="single" w:sz="4" w:space="0" w:color="000000"/>
          <w:insideH w:val="single" w:sz="4" w:space="0" w:color="000000"/>
        </w:tblBorders>
        <w:tblCellMar>
          <w:top w:w="0" w:type="dxa"/>
          <w:left w:w="28" w:type="dxa"/>
          <w:bottom w:w="0" w:type="dxa"/>
          <w:right w:w="28" w:type="dxa"/>
        </w:tblCellMar>
      </w:tblPr>
      <w:tblGrid>
        <w:gridCol w:w="4479"/>
        <w:gridCol w:w="227"/>
        <w:gridCol w:w="1644"/>
        <w:gridCol w:w="227"/>
        <w:gridCol w:w="3402"/>
      </w:tblGrid>
      <w:tr>
        <w:trPr/>
        <w:tc>
          <w:tcPr>
            <w:tcW w:w="4479"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227" w:type="dxa"/>
            <w:tcBorders/>
            <w:shd w:fill="auto" w:val="clear"/>
            <w:vAlign w:val="bottom"/>
          </w:tcPr>
          <w:p>
            <w:pPr>
              <w:pStyle w:val="Normal"/>
              <w:snapToGrid w:val="false"/>
              <w:rPr/>
            </w:pPr>
            <w:r>
              <w:rPr/>
            </w:r>
          </w:p>
        </w:tc>
        <w:tc>
          <w:tcPr>
            <w:tcW w:w="1644"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227" w:type="dxa"/>
            <w:tcBorders/>
            <w:shd w:fill="auto" w:val="clear"/>
            <w:vAlign w:val="bottom"/>
          </w:tcPr>
          <w:p>
            <w:pPr>
              <w:pStyle w:val="Normal"/>
              <w:snapToGrid w:val="false"/>
              <w:rPr/>
            </w:pPr>
            <w:r>
              <w:rPr/>
            </w:r>
          </w:p>
        </w:tc>
        <w:tc>
          <w:tcPr>
            <w:tcW w:w="3402" w:type="dxa"/>
            <w:tcBorders>
              <w:bottom w:val="single" w:sz="4" w:space="0" w:color="000000"/>
              <w:insideH w:val="single" w:sz="4" w:space="0" w:color="000000"/>
            </w:tcBorders>
            <w:shd w:fill="auto" w:val="clear"/>
            <w:vAlign w:val="bottom"/>
          </w:tcPr>
          <w:p>
            <w:pPr>
              <w:pStyle w:val="Normal"/>
              <w:snapToGrid w:val="false"/>
              <w:jc w:val="center"/>
              <w:rPr/>
            </w:pPr>
            <w:r>
              <w:rPr/>
            </w:r>
          </w:p>
        </w:tc>
      </w:tr>
      <w:tr>
        <w:trPr/>
        <w:tc>
          <w:tcPr>
            <w:tcW w:w="4479" w:type="dxa"/>
            <w:tcBorders/>
            <w:shd w:fill="auto" w:val="clear"/>
          </w:tcPr>
          <w:p>
            <w:pPr>
              <w:pStyle w:val="Normal"/>
              <w:jc w:val="center"/>
              <w:rPr/>
            </w:pPr>
            <w:r>
              <w:rPr/>
              <w:t>(должность врача, выдавшего заключение)</w:t>
            </w:r>
          </w:p>
        </w:tc>
        <w:tc>
          <w:tcPr>
            <w:tcW w:w="227" w:type="dxa"/>
            <w:tcBorders/>
            <w:shd w:fill="auto" w:val="clear"/>
          </w:tcPr>
          <w:p>
            <w:pPr>
              <w:pStyle w:val="Normal"/>
              <w:snapToGrid w:val="false"/>
              <w:rPr/>
            </w:pPr>
            <w:r>
              <w:rPr/>
            </w:r>
          </w:p>
        </w:tc>
        <w:tc>
          <w:tcPr>
            <w:tcW w:w="1644" w:type="dxa"/>
            <w:tcBorders/>
            <w:shd w:fill="auto" w:val="clear"/>
          </w:tcPr>
          <w:p>
            <w:pPr>
              <w:pStyle w:val="Normal"/>
              <w:jc w:val="center"/>
              <w:rPr/>
            </w:pPr>
            <w:r>
              <w:rPr/>
              <w:t>(подпись)</w:t>
            </w:r>
          </w:p>
        </w:tc>
        <w:tc>
          <w:tcPr>
            <w:tcW w:w="227" w:type="dxa"/>
            <w:tcBorders/>
            <w:shd w:fill="auto" w:val="clear"/>
          </w:tcPr>
          <w:p>
            <w:pPr>
              <w:pStyle w:val="Normal"/>
              <w:snapToGrid w:val="false"/>
              <w:rPr/>
            </w:pPr>
            <w:r>
              <w:rPr/>
            </w:r>
          </w:p>
        </w:tc>
        <w:tc>
          <w:tcPr>
            <w:tcW w:w="3402" w:type="dxa"/>
            <w:tcBorders/>
            <w:shd w:fill="auto" w:val="clear"/>
          </w:tcPr>
          <w:p>
            <w:pPr>
              <w:pStyle w:val="Normal"/>
              <w:jc w:val="center"/>
              <w:rPr/>
            </w:pPr>
            <w:r>
              <w:rPr/>
              <w:t>(Ф.И.О.)</w:t>
            </w:r>
          </w:p>
        </w:tc>
      </w:tr>
    </w:tbl>
    <w:p>
      <w:pPr>
        <w:pStyle w:val="Normal"/>
        <w:spacing w:before="0" w:after="120"/>
        <w:rPr/>
      </w:pPr>
      <w:r>
        <w:rPr/>
      </w:r>
    </w:p>
    <w:tbl>
      <w:tblPr>
        <w:tblW w:w="9979" w:type="dxa"/>
        <w:jc w:val="left"/>
        <w:tblInd w:w="-26" w:type="dxa"/>
        <w:tblBorders/>
        <w:tblCellMar>
          <w:top w:w="0" w:type="dxa"/>
          <w:left w:w="28" w:type="dxa"/>
          <w:bottom w:w="0" w:type="dxa"/>
          <w:right w:w="28" w:type="dxa"/>
        </w:tblCellMar>
      </w:tblPr>
      <w:tblGrid>
        <w:gridCol w:w="4706"/>
        <w:gridCol w:w="1644"/>
        <w:gridCol w:w="227"/>
        <w:gridCol w:w="3402"/>
      </w:tblGrid>
      <w:tr>
        <w:trPr/>
        <w:tc>
          <w:tcPr>
            <w:tcW w:w="4706" w:type="dxa"/>
            <w:tcBorders/>
            <w:shd w:fill="auto" w:val="clear"/>
            <w:vAlign w:val="bottom"/>
          </w:tcPr>
          <w:p>
            <w:pPr>
              <w:pStyle w:val="Normal"/>
              <w:rPr/>
            </w:pPr>
            <w:r>
              <w:rPr/>
              <w:t>Главный врач учреждения здравоохранения</w:t>
            </w:r>
          </w:p>
        </w:tc>
        <w:tc>
          <w:tcPr>
            <w:tcW w:w="1644" w:type="dxa"/>
            <w:tcBorders>
              <w:bottom w:val="single" w:sz="4" w:space="0" w:color="000000"/>
              <w:insideH w:val="single" w:sz="4" w:space="0" w:color="000000"/>
            </w:tcBorders>
            <w:shd w:fill="auto" w:val="clear"/>
            <w:vAlign w:val="bottom"/>
          </w:tcPr>
          <w:p>
            <w:pPr>
              <w:pStyle w:val="Normal"/>
              <w:snapToGrid w:val="false"/>
              <w:jc w:val="center"/>
              <w:rPr/>
            </w:pPr>
            <w:r>
              <w:rPr/>
            </w:r>
          </w:p>
        </w:tc>
        <w:tc>
          <w:tcPr>
            <w:tcW w:w="227" w:type="dxa"/>
            <w:tcBorders/>
            <w:shd w:fill="auto" w:val="clear"/>
            <w:vAlign w:val="bottom"/>
          </w:tcPr>
          <w:p>
            <w:pPr>
              <w:pStyle w:val="Normal"/>
              <w:snapToGrid w:val="false"/>
              <w:rPr/>
            </w:pPr>
            <w:r>
              <w:rPr/>
            </w:r>
          </w:p>
        </w:tc>
        <w:tc>
          <w:tcPr>
            <w:tcW w:w="3402" w:type="dxa"/>
            <w:tcBorders>
              <w:bottom w:val="single" w:sz="4" w:space="0" w:color="000000"/>
              <w:insideH w:val="single" w:sz="4" w:space="0" w:color="000000"/>
            </w:tcBorders>
            <w:shd w:fill="auto" w:val="clear"/>
            <w:vAlign w:val="bottom"/>
          </w:tcPr>
          <w:p>
            <w:pPr>
              <w:pStyle w:val="Normal"/>
              <w:snapToGrid w:val="false"/>
              <w:jc w:val="center"/>
              <w:rPr/>
            </w:pPr>
            <w:r>
              <w:rPr/>
            </w:r>
          </w:p>
        </w:tc>
      </w:tr>
      <w:tr>
        <w:trPr/>
        <w:tc>
          <w:tcPr>
            <w:tcW w:w="4706" w:type="dxa"/>
            <w:tcBorders/>
            <w:shd w:fill="auto" w:val="clear"/>
          </w:tcPr>
          <w:p>
            <w:pPr>
              <w:pStyle w:val="Normal"/>
              <w:snapToGrid w:val="false"/>
              <w:rPr/>
            </w:pPr>
            <w:r>
              <w:rPr/>
            </w:r>
          </w:p>
        </w:tc>
        <w:tc>
          <w:tcPr>
            <w:tcW w:w="1644" w:type="dxa"/>
            <w:tcBorders/>
            <w:shd w:fill="auto" w:val="clear"/>
          </w:tcPr>
          <w:p>
            <w:pPr>
              <w:pStyle w:val="Normal"/>
              <w:jc w:val="center"/>
              <w:rPr/>
            </w:pPr>
            <w:r>
              <w:rPr/>
              <w:t>(подпись)</w:t>
            </w:r>
          </w:p>
        </w:tc>
        <w:tc>
          <w:tcPr>
            <w:tcW w:w="227" w:type="dxa"/>
            <w:tcBorders/>
            <w:shd w:fill="auto" w:val="clear"/>
          </w:tcPr>
          <w:p>
            <w:pPr>
              <w:pStyle w:val="Normal"/>
              <w:snapToGrid w:val="false"/>
              <w:rPr/>
            </w:pPr>
            <w:r>
              <w:rPr/>
            </w:r>
          </w:p>
        </w:tc>
        <w:tc>
          <w:tcPr>
            <w:tcW w:w="3402" w:type="dxa"/>
            <w:tcBorders/>
            <w:shd w:fill="auto" w:val="clear"/>
          </w:tcPr>
          <w:p>
            <w:pPr>
              <w:pStyle w:val="Normal"/>
              <w:jc w:val="center"/>
              <w:rPr/>
            </w:pPr>
            <w:r>
              <w:rPr/>
              <w:t>(Ф.И.О.)</w:t>
            </w:r>
          </w:p>
        </w:tc>
      </w:tr>
    </w:tbl>
    <w:p>
      <w:pPr>
        <w:pStyle w:val="Normal"/>
        <w:spacing w:before="240" w:after="0"/>
        <w:rPr/>
      </w:pPr>
      <w:r>
        <w:rPr/>
        <w:t>М.П.</w:t>
      </w:r>
    </w:p>
    <w:p>
      <w:pPr>
        <w:pStyle w:val="Normal"/>
        <w:widowControl w:val="false"/>
        <w:autoSpaceDE w:val="false"/>
        <w:rPr/>
      </w:pPr>
      <w:r>
        <w:rPr/>
      </w:r>
    </w:p>
    <w:p>
      <w:pPr>
        <w:pStyle w:val="Normal"/>
        <w:widowControl w:val="false"/>
        <w:autoSpaceDE w:val="false"/>
        <w:rPr/>
      </w:pPr>
      <w:r>
        <w:rPr/>
      </w:r>
    </w:p>
    <w:p>
      <w:pPr>
        <w:pStyle w:val="Normal"/>
        <w:widowControl w:val="false"/>
        <w:autoSpaceDE w:val="false"/>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pPr>
      <w:r>
        <w:rPr/>
      </w:r>
    </w:p>
    <w:p>
      <w:pPr>
        <w:pStyle w:val="Normal"/>
        <w:widowControl w:val="false"/>
        <w:autoSpaceDE w:val="false"/>
        <w:jc w:val="both"/>
        <w:rPr>
          <w:b/>
          <w:b/>
        </w:rPr>
      </w:pPr>
      <w:r>
        <w:rPr>
          <w:b/>
        </w:rPr>
        <w:t xml:space="preserve">                                                                                                                               </w:t>
      </w:r>
      <w:r>
        <w:rPr>
          <w:b/>
        </w:rPr>
        <w:t>Приложение № 5</w:t>
      </w:r>
    </w:p>
    <w:p>
      <w:pPr>
        <w:pStyle w:val="Normal"/>
        <w:widowControl w:val="false"/>
        <w:autoSpaceDE w:val="false"/>
        <w:jc w:val="both"/>
        <w:rPr>
          <w:b/>
          <w:b/>
        </w:rPr>
      </w:pPr>
      <w:r>
        <w:rPr>
          <w:b/>
        </w:rPr>
        <w:t xml:space="preserve">                                                                                                                                </w:t>
      </w:r>
      <w:r>
        <w:rPr>
          <w:b/>
        </w:rPr>
        <w:t>к Положению</w:t>
      </w:r>
    </w:p>
    <w:p>
      <w:pPr>
        <w:pStyle w:val="ConsPlusNormal"/>
        <w:widowControl/>
        <w:jc w:val="both"/>
        <w:rPr>
          <w:rFonts w:ascii="Times New Roman" w:hAnsi="Times New Roman" w:cs="Times New Roman"/>
          <w:b/>
          <w:b/>
          <w:sz w:val="24"/>
          <w:szCs w:val="24"/>
        </w:rPr>
      </w:pPr>
      <w:r>
        <w:rPr>
          <w:rFonts w:cs="Times New Roman" w:ascii="Times New Roman" w:hAnsi="Times New Roman"/>
          <w:b/>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___________________________________________________________________</w:t>
      </w:r>
    </w:p>
    <w:p>
      <w:pPr>
        <w:pStyle w:val="ConsPlusNonformat"/>
        <w:widowControl/>
        <w:jc w:val="both"/>
        <w:rPr/>
      </w:pPr>
      <w:r>
        <w:rPr>
          <w:rFonts w:cs="Times New Roman" w:ascii="Times New Roman" w:hAnsi="Times New Roman"/>
        </w:rPr>
        <w:t>(указывается наименование органа администрации сельского поселения «Деревня Михальчуково» Медынского муниципального района Калужской области)</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СПРАВКА</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О ДОХОДАХ, ОБ ИМУЩЕСТВЕ И ОБЯЗАТЕЛЬСТВАХ ИМУЩЕСТВЕННОГО</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ХАРАКТЕРА ГРАЖДАНИНА, ПРЕТЕНДУЮЩЕГО НА ЗАМЕЩЕНИЕ ДОЛЖНОСТИ</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 xml:space="preserve">МУНИЦИПАЛЬНОЙ СЛУЖБЫ, СЕЛЬСКОГО ПОСЕЛЕНИЯ «Деревня Михальчуково» </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 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(фамилия, имя, отчество, дата рождения)</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(основное место работы или службы, занимаемая должность;</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в случае отсутствия основного места работы или службы - род занятий)</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проживающий по адресу: 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(адрес места жительства)</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сообщаю  сведения  &lt;1&gt;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pPr>
        <w:pStyle w:val="ConsPlusNonformat"/>
        <w:widowControl/>
        <w:ind w:firstLine="540"/>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1. СВЕДЕНИЯ О ДОХОДАХ &lt;1&gt;</w:t>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7290"/>
        <w:gridCol w:w="2185"/>
      </w:tblGrid>
      <w:tr>
        <w:trPr>
          <w:trHeight w:val="36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дохода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Величина дохода</w:t>
              <w:br/>
              <w:t xml:space="preserve">&lt;2&gt; (руб.)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по основному месту работы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педагогической деятельности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научной деятельности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иной творческой деятельности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вкладов в банках и иных кредитных           </w:t>
              <w:br/>
              <w:t xml:space="preserve">организациях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ценных бумаг и долей участия в коммерческих </w:t>
              <w:br/>
              <w:t xml:space="preserve">организациях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7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Иные доходы (указать вид дохода):                    </w:t>
              <w:br/>
              <w:t xml:space="preserve">1)                                                   </w:t>
              <w:br/>
              <w:t xml:space="preserve">2)                                                   </w:t>
              <w:br/>
              <w:t xml:space="preserve">3)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8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Итого доход за отчетный период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Доход, полученный в иностранной валюте, указывается в рублях по курсу Банка России на дату получения дохода.</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2. СВЕДЕНИЯ ОБ ИМУЩЕСТВЕ</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2.1. НЕДВИЖИМОЕ ИМУЩЕСТВО</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992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3960"/>
        <w:gridCol w:w="1800"/>
        <w:gridCol w:w="1980"/>
        <w:gridCol w:w="164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 наименование имущества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w:t>
              <w:br/>
              <w:t>собственности</w:t>
              <w:br/>
              <w:t xml:space="preserve">&lt;1&gt;          </w:t>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нахождения</w:t>
              <w:br/>
              <w:t xml:space="preserve">(адрес)         </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Площадь</w:t>
              <w:br/>
              <w:t>(кв. м)</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Земельные участки &lt;2&gt;:        </w:t>
              <w:br/>
              <w:t xml:space="preserve">1)                            </w:t>
              <w:br/>
              <w:t xml:space="preserve">2)                            </w:t>
              <w:br/>
              <w:t xml:space="preserve">3)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Жилые дома:                   </w:t>
              <w:br/>
              <w:t xml:space="preserve">1)                            </w:t>
              <w:br/>
              <w:t xml:space="preserve">2)                            </w:t>
              <w:br/>
              <w:t xml:space="preserve">3)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Квартиры:                     </w:t>
              <w:br/>
              <w:t xml:space="preserve">1)                            </w:t>
              <w:br/>
              <w:t xml:space="preserve">2)                            </w:t>
              <w:br/>
              <w:t xml:space="preserve">3)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Дачи:                         </w:t>
              <w:br/>
              <w:t xml:space="preserve">1)                            </w:t>
              <w:br/>
              <w:t xml:space="preserve">2)                            </w:t>
              <w:br/>
              <w:t xml:space="preserve">3)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Гаражи:                       </w:t>
              <w:br/>
              <w:t xml:space="preserve">1)                            </w:t>
              <w:br/>
              <w:t xml:space="preserve">2)                            </w:t>
              <w:br/>
              <w:t xml:space="preserve">3)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Иное недвижимое имущество:    </w:t>
              <w:br/>
              <w:t xml:space="preserve">1)                            </w:t>
              <w:br/>
              <w:t xml:space="preserve">2)                            </w:t>
              <w:br/>
              <w:t xml:space="preserve">3)                            </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вид земельного участка (пая, доли): под индивидуальное жилищное строительство, дачный, садовый, приусадебный, огородный и другие.</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2.2. ТРАНСПОРТНЫЕ СРЕДСТВА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5130"/>
        <w:gridCol w:w="1890"/>
        <w:gridCol w:w="245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 марка транспортного средства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w:t>
              <w:br/>
              <w:t>собственности</w:t>
              <w:br/>
              <w:t xml:space="preserve">&lt;1&gt;          </w:t>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регистрации</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Автомобили легковые: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Автомобили грузовые: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Автоприцепы: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Мототранспортные средства: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Сельскохозяйственная техника: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Водный транспорт: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7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Воздушный транспорт: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8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Иные транспортные средства: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3. СВЕДЕНИЯ О ДЕНЕЖНЫХ СРЕДСТВАХ, НАХОДЯЩИХСЯ</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НА СЧЕТАХ В БАНКАХ И ИНЫХ КРЕДИТНЫХ ОРГАНИЗАЦИЯХ</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4590"/>
        <w:gridCol w:w="1350"/>
        <w:gridCol w:w="1215"/>
        <w:gridCol w:w="810"/>
        <w:gridCol w:w="1510"/>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Наименование и адрес банка       </w:t>
              <w:br/>
              <w:t xml:space="preserve">или иной кредитной организации   </w:t>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w:t>
              <w:br/>
              <w:t xml:space="preserve">и валюта </w:t>
              <w:br/>
              <w:t>счета &lt;1&gt;</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Дата    </w:t>
              <w:br/>
              <w:t>открытия</w:t>
              <w:br/>
              <w:t xml:space="preserve">счета   </w:t>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Номер</w:t>
              <w:br/>
              <w:t>счета</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Остаток   </w:t>
              <w:br/>
              <w:t xml:space="preserve">на счете  </w:t>
              <w:br/>
              <w:t>&lt;2&gt; (руб.)</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7  </w:t>
            </w:r>
          </w:p>
        </w:tc>
        <w:tc>
          <w:tcPr>
            <w:tcW w:w="45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вид счета (депозитный, текущий, расчетный, ссудный и другие) и валюта счета.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4. СВЕДЕНИЯ О ЦЕННЫХ БУМАГАХ</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4.1. АКЦИИ И ИНОЕ УЧАСТИЕ В КОММЕРЧЕСКИХ ОРГАНИЗАЦИЯХ</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3240"/>
        <w:gridCol w:w="2295"/>
        <w:gridCol w:w="1485"/>
        <w:gridCol w:w="1080"/>
        <w:gridCol w:w="137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Наименование и         </w:t>
              <w:br/>
              <w:t>организационно-правовая</w:t>
              <w:br/>
              <w:t xml:space="preserve">форма организации &lt;1&gt;  </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нахождения</w:t>
              <w:br/>
              <w:t xml:space="preserve">организации     </w:t>
              <w:br/>
              <w:t xml:space="preserve">(адрес)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Уставный  </w:t>
              <w:br/>
              <w:t xml:space="preserve">капитал   </w:t>
              <w:br/>
              <w:t>&lt;2&gt; (руб.)</w:t>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Доля   </w:t>
              <w:br/>
              <w:t>участия</w:t>
              <w:br/>
              <w:t xml:space="preserve">&lt;3&gt;    </w:t>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Основание</w:t>
              <w:br/>
              <w:t xml:space="preserve">участия  </w:t>
              <w:br/>
              <w:t xml:space="preserve">&lt;4&gt;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4.2. ИНЫЕ ЦЕННЫЕ БУМАГИ</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1485"/>
        <w:gridCol w:w="2565"/>
        <w:gridCol w:w="1890"/>
        <w:gridCol w:w="1485"/>
        <w:gridCol w:w="2050"/>
      </w:tblGrid>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Вид ценной</w:t>
              <w:br/>
              <w:t>бумаги &lt;1&gt;</w:t>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Лицо, выпустившее </w:t>
              <w:br/>
              <w:t xml:space="preserve">ценную бумагу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Номинальная  </w:t>
              <w:br/>
              <w:t xml:space="preserve">величина     </w:t>
              <w:br/>
              <w:t>обязательства</w:t>
              <w:br/>
              <w:t xml:space="preserve">(руб.)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Общее     </w:t>
              <w:br/>
              <w:t>количество</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Общая         </w:t>
              <w:br/>
              <w:t xml:space="preserve">стоимость &lt;2&gt; </w:t>
              <w:br/>
              <w:t xml:space="preserve">(руб.)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__________________________________________________________________________________</w:t>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5. СВЕДЕНИЯ ОБ ОБЯЗАТЕЛЬСТВАХ</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ИМУЩЕСТВЕННОГО ХАРАКТЕРА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5.1. ОБЪЕКТЫ НЕДВИЖИМОГО ИМУЩЕСТВА,</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НАХОДЯЩИЕСЯ В ПОЛЬЗОВАНИИ &lt;1&gt;</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2025"/>
        <w:gridCol w:w="2025"/>
        <w:gridCol w:w="2025"/>
        <w:gridCol w:w="2295"/>
        <w:gridCol w:w="110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имущества </w:t>
              <w:br/>
              <w:t xml:space="preserve">&lt;2&gt;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 сроки   </w:t>
              <w:br/>
              <w:t xml:space="preserve">пользования   </w:t>
              <w:br/>
              <w:t xml:space="preserve">&lt;3&gt;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Основание     </w:t>
              <w:br/>
              <w:t xml:space="preserve">пользования   </w:t>
              <w:br/>
              <w:t xml:space="preserve">&lt;4&gt;           </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нахождения</w:t>
              <w:br/>
              <w:t xml:space="preserve">(адрес)         </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Площадь</w:t>
              <w:br/>
              <w:t>(кв. м)</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по состоянию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вид недвижимого имущества (земельный участок, жилой дом, дача и другие).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&lt;3&gt; Указываются вид пользования (аренда, безвозмездное пользование и другие) и сроки пользования.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5.2. ПРОЧИЕ ОБЯЗАТЕЛЬСТВА &lt;1&gt;</w:t>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1890"/>
        <w:gridCol w:w="1890"/>
        <w:gridCol w:w="1890"/>
        <w:gridCol w:w="1890"/>
        <w:gridCol w:w="191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Содержание   </w:t>
              <w:br/>
              <w:t>обязательства</w:t>
              <w:br/>
              <w:t xml:space="preserve">&lt;2&gt;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Кредитор     </w:t>
              <w:br/>
              <w:t>(должник) &lt;3&gt;</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Основание    </w:t>
              <w:br/>
              <w:t>возникновения</w:t>
              <w:br/>
              <w:t xml:space="preserve">&lt;4&gt;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Сумма        </w:t>
              <w:br/>
              <w:t>обязательства</w:t>
              <w:br/>
              <w:t xml:space="preserve">&lt;5&gt; (руб.)   </w:t>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Условия      </w:t>
              <w:br/>
              <w:t>обязательства</w:t>
              <w:br/>
              <w:t xml:space="preserve">&lt;6&gt;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существо обязательства (заем, кредит и другие).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&lt;3&gt; Указывается вторая сторона обязательства: кредитор или должник, его фамилия, имя и отчество (наименование юридического лица), адрес.</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pPr>
        <w:pStyle w:val="ConsPlusNormal"/>
        <w:widowControl/>
        <w:spacing w:before="120" w:after="0"/>
        <w:ind w:firstLine="539"/>
        <w:jc w:val="both"/>
        <w:rPr>
          <w:rFonts w:ascii="Times New Roman" w:hAnsi="Times New Roman" w:cs="Times New Roman"/>
          <w:sz w:val="24"/>
          <w:szCs w:val="24"/>
        </w:rPr>
      </w:pPr>
      <w:r>
        <w:rPr>
          <w:rFonts w:cs="Times New Roman" w:ascii="Times New Roman" w:hAnsi="Times New Roman"/>
          <w:sz w:val="24"/>
          <w:szCs w:val="24"/>
        </w:rPr>
        <w:t>Достоверность и полноту настоящих сведений подтверждаю.</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"___" ____________ 20__ г. </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(подпись гражданина, претендующего на замещение должности муниципальной службы)</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(Ф.И.О. и подпись лица, принявшего справку)</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(указывается наименование органа администрации</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муниципального образования сельское поселение «Деревня Михальчуково» Медынского муниципального района Калужской области)</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СПРАВКА</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О ДОХОДАХ, ОБ ИМУЩЕСТВЕ И ОБЯЗАТЕЛЬСТВАХ ИМУЩЕСТВЕННОГО ХАРАКТЕРА СУПРУГИ (СУПРУГА) И НЕСОВЕРШЕННОЛЕТНИХ ДЕТЕЙ ГРАЖДАНИНА,</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ПРЕТЕНДУЮЩЕГО НА ЗАМЕЩЕНИЕ ДОЛЖНОСТИ МУНИЦИПАЛЬНОЙ СЛУЖБЫ, СЕЛЬСКОГО ПОСЕЛЕНИЯ «Деревня Михальчуково» &lt;1&gt;</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 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(фамилия, имя, отчество, дата рождения)</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(основное место работы или службы, занимаемая должность;</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в случае отсутствия основного места работы или службы - род занятий)</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проживающий по адресу: ____________________________________________________________</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места жительства)</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сообщаю сведения &lt;2&gt; о доходах моей (моего) 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(супруги (супруга),</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несовершеннолетней дочери, несовершеннолетнего сына)</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(фамилия, имя, отчество, дата рождения)</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(основное место работы или службы, занимаемая должность;</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основного места работы или службы - род занятий) об  имуществе,  принадлежащем  ей (ему) на праве собственности, о вкладах в банках, ценных бумагах, об обязательствах имущественного характера:</w:t>
      </w:r>
    </w:p>
    <w:p>
      <w:pPr>
        <w:pStyle w:val="ConsPlusNonformat"/>
        <w:widowControl/>
        <w:ind w:firstLine="540"/>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1. СВЕДЕНИЯ О ДОХОДАХ &lt;1&gt;</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7290"/>
        <w:gridCol w:w="2185"/>
      </w:tblGrid>
      <w:tr>
        <w:trPr>
          <w:trHeight w:val="36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дохода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Величина дохода</w:t>
              <w:br/>
              <w:t xml:space="preserve">&lt;2&gt; (руб.)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по основному месту работы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педагогической деятельности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научной деятельности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иной творческой деятельности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вкладов в банках и иных кредитных           </w:t>
              <w:br/>
              <w:t xml:space="preserve">организациях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Доход от ценных бумаг и долей участия в коммерческих </w:t>
              <w:br/>
              <w:t xml:space="preserve">организациях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7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Иные доходы (указать вид дохода):                    </w:t>
              <w:br/>
              <w:t xml:space="preserve">1)                                                   </w:t>
              <w:br/>
              <w:t xml:space="preserve">2)                                                   </w:t>
              <w:br/>
              <w:t xml:space="preserve">3)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8  </w:t>
            </w:r>
          </w:p>
        </w:tc>
        <w:tc>
          <w:tcPr>
            <w:tcW w:w="72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Итого доход за отчетный период                       </w:t>
            </w:r>
          </w:p>
        </w:tc>
        <w:tc>
          <w:tcPr>
            <w:tcW w:w="2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Доход, полученный в иностранной валюте, указывается в рублях по курсу Банка России на дату получения дохода.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2. СВЕДЕНИЯ ОБ ИМУЩЕСТВЕ</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2.1. НЕДВИЖИМОЕ ИМУЩЕСТВО</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4185"/>
        <w:gridCol w:w="1890"/>
        <w:gridCol w:w="2295"/>
        <w:gridCol w:w="110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 наименование имущества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w:t>
              <w:br/>
              <w:t>собственности</w:t>
              <w:br/>
              <w:t xml:space="preserve">&lt;1&gt;          </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нахождения</w:t>
              <w:br/>
              <w:t xml:space="preserve">(адрес)         </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Площадь</w:t>
              <w:br/>
              <w:t>(кв. м)</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Земельные участки &lt;2&gt;:        </w:t>
              <w:br/>
              <w:t xml:space="preserve">1)                            </w:t>
              <w:br/>
              <w:t xml:space="preserve">2)                            </w:t>
              <w:b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Жилые дома:                   </w:t>
              <w:br/>
              <w:t xml:space="preserve">1)                            </w:t>
              <w:br/>
              <w:t xml:space="preserve">2)                            </w:t>
              <w:b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Квартиры:                     </w:t>
              <w:br/>
              <w:t xml:space="preserve">1)                            </w:t>
              <w:br/>
              <w:t xml:space="preserve">2)                            </w:t>
              <w:b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Дачи:                         </w:t>
              <w:br/>
              <w:t xml:space="preserve">1)                            </w:t>
              <w:br/>
              <w:t xml:space="preserve">2)                            </w:t>
              <w:b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Гаражи:                       </w:t>
              <w:br/>
              <w:t xml:space="preserve">1)                            </w:t>
              <w:br/>
              <w:t xml:space="preserve">2)                            </w:t>
              <w:b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41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Иное недвижимое имущество:    </w:t>
              <w:br/>
              <w:t xml:space="preserve">1)                            </w:t>
              <w:br/>
              <w:t xml:space="preserve">2)                            </w:t>
              <w:b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вид земельного участка (пая, доли): под индивидуальное жилищное строительство, дачный, садовый, приусадебный, огородный и другие.</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2.2. ТРАНСПОРТНЫЕ СРЕДСТВА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5130"/>
        <w:gridCol w:w="1890"/>
        <w:gridCol w:w="245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 марка транспортного средства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w:t>
              <w:br/>
              <w:t>собственности</w:t>
              <w:br/>
              <w:t xml:space="preserve">&lt;1&gt;          </w:t>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регистрации</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Автомобили легковые: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Автомобили грузовые: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Автоприцепы: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Мототранспортные средства: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Сельскохозяйственная техника: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Водный транспорт: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7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Воздушный транспорт: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8  </w:t>
            </w:r>
          </w:p>
        </w:tc>
        <w:tc>
          <w:tcPr>
            <w:tcW w:w="51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Иные транспортные средства:          </w:t>
              <w:br/>
              <w:t xml:space="preserve">1)                                   </w:t>
              <w:b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3. СВЕДЕНИЯ О ДЕНЕЖНЫХ СРЕДСТВАХ, НАХОДЯЩИХСЯ</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НА СЧЕТАХ В БАНКАХ И ИНЫХ КРЕДИТНЫХ ОРГАНИЗАЦИЯХ</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3645"/>
        <w:gridCol w:w="1755"/>
        <w:gridCol w:w="1215"/>
        <w:gridCol w:w="1350"/>
        <w:gridCol w:w="1510"/>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Наименование и адрес банка</w:t>
              <w:br/>
              <w:t xml:space="preserve">или иной кредитной        </w:t>
              <w:br/>
              <w:t xml:space="preserve">организации               </w:t>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Вид и валюта</w:t>
              <w:br/>
              <w:t xml:space="preserve">счета &lt;1&gt;   </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Дата    </w:t>
              <w:br/>
              <w:t>открытия</w:t>
              <w:br/>
              <w:t xml:space="preserve">счета   </w:t>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Номер    </w:t>
              <w:br/>
              <w:t xml:space="preserve">счета    </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Остаток   </w:t>
              <w:br/>
              <w:t xml:space="preserve">на счете  </w:t>
              <w:br/>
              <w:t>&lt;2&gt; (руб.)</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364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вид счета (депозитный, текущий, расчетный, ссудный и другие) и валюта счета.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4. СВЕДЕНИЯ О ЦЕННЫХ БУМАГАХ</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4.1. АКЦИИ И ИНОЕ УЧАСТИЕ В КОММЕРЧЕСКИХ ОРГАНИЗАЦИЯХ</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3240"/>
        <w:gridCol w:w="1620"/>
        <w:gridCol w:w="1620"/>
        <w:gridCol w:w="1620"/>
        <w:gridCol w:w="1375"/>
      </w:tblGrid>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Наименование и         </w:t>
              <w:br/>
              <w:t>организационно-правовая</w:t>
              <w:br/>
              <w:t xml:space="preserve">форма организации &lt;1&gt;  </w:t>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Место      </w:t>
              <w:br/>
              <w:t xml:space="preserve">нахождения </w:t>
              <w:br/>
              <w:t>организации</w:t>
              <w:br/>
              <w:t xml:space="preserve">(адрес)    </w:t>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Уставный   </w:t>
              <w:br/>
              <w:t>капитал &lt;2&gt;</w:t>
              <w:br/>
              <w:t xml:space="preserve">(руб.)     </w:t>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Доля       </w:t>
              <w:br/>
              <w:t>участия &lt;3&gt;</w:t>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Основание</w:t>
              <w:br/>
              <w:t xml:space="preserve">участия  </w:t>
              <w:br/>
              <w:t xml:space="preserve">&lt;4&gt;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32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4.2. ИНЫЕ ЦЕННЫЕ БУМАГИ</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2160"/>
        <w:gridCol w:w="2430"/>
        <w:gridCol w:w="1890"/>
        <w:gridCol w:w="1485"/>
        <w:gridCol w:w="1510"/>
      </w:tblGrid>
      <w:tr>
        <w:trPr>
          <w:trHeight w:val="60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ценной     </w:t>
              <w:br/>
              <w:t xml:space="preserve">бумаги &lt;1&gt;     </w:t>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Лицо, выпустившее</w:t>
              <w:br/>
              <w:t xml:space="preserve">ценную бумагу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Номинальная  </w:t>
              <w:br/>
              <w:t xml:space="preserve">величина     </w:t>
              <w:br/>
              <w:t>обязательства</w:t>
              <w:br/>
              <w:t xml:space="preserve">(руб.)       </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Общее     </w:t>
              <w:br/>
              <w:t>количество</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Общая     </w:t>
              <w:br/>
              <w:t xml:space="preserve">стоимость </w:t>
              <w:br/>
              <w:t>&lt;2&gt; (руб.)</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________________________________________________________________________________</w:t>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Раздел 5. СВЕДЕНИЯ ОБ ОБЯЗАТЕЛЬСТВАХ</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ИМУЩЕСТВЕННОГО ХАРАКТЕРА</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5.1. ОБЪЕКТЫ НЕДВИЖИМОГО ИМУЩЕСТВА,</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НАХОДЯЩИЕСЯ В ПОЛЬЗОВАНИИ &lt;1&gt;</w:t>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2025"/>
        <w:gridCol w:w="2025"/>
        <w:gridCol w:w="2025"/>
        <w:gridCol w:w="2295"/>
        <w:gridCol w:w="110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имущества </w:t>
              <w:br/>
              <w:t xml:space="preserve">&lt;2&gt;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Вид и сроки   </w:t>
              <w:br/>
              <w:t xml:space="preserve">пользования   </w:t>
              <w:br/>
              <w:t xml:space="preserve">&lt;3&gt;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Основание     </w:t>
              <w:br/>
              <w:t xml:space="preserve">пользования   </w:t>
              <w:br/>
              <w:t xml:space="preserve">&lt;4&gt;           </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Место нахождения</w:t>
              <w:br/>
              <w:t xml:space="preserve">(адрес)         </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Площадь</w:t>
              <w:br/>
              <w:t>(кв. м)</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29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по состоянию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вид недвижимого имущества (земельный участок, жилой дом, дача и другие).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&lt;3&gt; Указываются вид пользования (аренда, безвозмездное пользование и другие) и сроки пользования.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5.2. ПРОЧИЕ ОБЯЗАТЕЛЬСТВА &lt;1&gt;</w:t>
      </w:r>
    </w:p>
    <w:tbl>
      <w:tblPr>
        <w:tblW w:w="10015" w:type="dxa"/>
        <w:jc w:val="left"/>
        <w:tblInd w:w="-8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40"/>
        <w:gridCol w:w="1890"/>
        <w:gridCol w:w="1890"/>
        <w:gridCol w:w="1890"/>
        <w:gridCol w:w="1890"/>
        <w:gridCol w:w="1915"/>
      </w:tblGrid>
      <w:tr>
        <w:trPr>
          <w:trHeight w:val="48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Содержание   </w:t>
              <w:br/>
              <w:t>обязательства</w:t>
              <w:br/>
              <w:t xml:space="preserve">&lt;2&gt;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Кредитор     </w:t>
              <w:br/>
              <w:t>(должник) &lt;3&gt;</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Основание    </w:t>
              <w:br/>
              <w:t>возникновения</w:t>
              <w:br/>
              <w:t xml:space="preserve">&lt;4&gt;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Сумма        </w:t>
              <w:br/>
              <w:t>обязательства</w:t>
              <w:br/>
              <w:t xml:space="preserve">&lt;5&gt; (руб.)   </w:t>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Условия      </w:t>
              <w:br/>
              <w:t>обязательства</w:t>
              <w:br/>
              <w:t xml:space="preserve">&lt;6&gt;          </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jc w:val="center"/>
              <w:rPr>
                <w:rFonts w:ascii="Times New Roman" w:hAnsi="Times New Roman" w:cs="Times New Roman"/>
                <w:sz w:val="24"/>
                <w:szCs w:val="24"/>
              </w:rPr>
            </w:pPr>
            <w:r>
              <w:rPr>
                <w:rFonts w:cs="Times New Roman" w:ascii="Times New Roman" w:hAnsi="Times New Roman"/>
                <w:sz w:val="24"/>
                <w:szCs w:val="24"/>
              </w:rPr>
              <w:t>6</w:t>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&lt;2&gt; Указывается существо обязательства (заем, кредит и другие).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&lt;3&gt; Указывается вторая сторона обязательства: кредитор или должник, его фамилия, имя и отчество (наименование юридического лица), адрес.</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pPr>
        <w:pStyle w:val="ConsPlusNormal"/>
        <w:widowControl/>
        <w:spacing w:before="120" w:after="0"/>
        <w:ind w:firstLine="539"/>
        <w:jc w:val="both"/>
        <w:rPr>
          <w:rFonts w:ascii="Times New Roman" w:hAnsi="Times New Roman" w:cs="Times New Roman"/>
          <w:sz w:val="24"/>
          <w:szCs w:val="24"/>
        </w:rPr>
      </w:pPr>
      <w:r>
        <w:rPr>
          <w:rFonts w:cs="Times New Roman" w:ascii="Times New Roman" w:hAnsi="Times New Roman"/>
          <w:sz w:val="24"/>
          <w:szCs w:val="24"/>
        </w:rPr>
        <w:t>Достоверность и полноту настоящих сведений подтверждаю.</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"___" _______________ 20__ г. </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(подпись гражданина, претендующего на замещение должности муниципальной службы,</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который представляет сведения)</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(Ф.И.О. и подпись лица, принявшего справку)</w:t>
      </w:r>
    </w:p>
    <w:p>
      <w:pPr>
        <w:pStyle w:val="Normal"/>
        <w:rPr>
          <w:rFonts w:ascii="Times New Roman" w:hAnsi="Times New Roman" w:cs="Times New Roman"/>
          <w:sz w:val="24"/>
          <w:szCs w:val="24"/>
        </w:rPr>
      </w:pPr>
      <w:r>
        <w:rPr>
          <w:rFonts w:cs="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sectPr>
      <w:footnotePr>
        <w:numFmt w:val="decimal"/>
      </w:footnotePr>
      <w:type w:val="nextPage"/>
      <w:pgSz w:w="11906" w:h="16838"/>
      <w:pgMar w:left="1418"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swiss"/>
    <w:pitch w:val="variable"/>
  </w:font>
  <w:font w:name="Tahoma">
    <w:charset w:val="cc"/>
    <w:family w:val="swiss"/>
    <w:pitch w:val="variable"/>
  </w:font>
  <w:font w:name="Courier New">
    <w:charset w:val="cc"/>
    <w:family w:val="moder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firstLine="567"/>
        <w:rPr/>
      </w:pPr>
      <w:r>
        <w:rPr>
          <w:rStyle w:val="FootnoteCharacters"/>
        </w:rPr>
        <w:footnoteRef/>
      </w:r>
      <w:r>
        <w:rPr/>
        <w:tab/>
        <w:t> Нужное подчеркнуть.</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64"/>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jc w:val="center"/>
      <w:outlineLvl w:val="0"/>
    </w:pPr>
    <w:rPr>
      <w:b/>
      <w:sz w:val="36"/>
      <w:szCs w:val="20"/>
    </w:rPr>
  </w:style>
  <w:style w:type="paragraph" w:styleId="Heading2">
    <w:name w:val="Heading 2"/>
    <w:basedOn w:val="Normal"/>
    <w:next w:val="Normal"/>
    <w:qFormat/>
    <w:pPr>
      <w:keepNext w:val="true"/>
      <w:numPr>
        <w:ilvl w:val="1"/>
        <w:numId w:val="1"/>
      </w:numPr>
      <w:jc w:val="center"/>
      <w:outlineLvl w:val="1"/>
    </w:pPr>
    <w:rPr>
      <w:b/>
      <w:sz w:val="48"/>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InternetLink">
    <w:name w:val="Internet Link"/>
    <w:rPr>
      <w:color w:val="000080"/>
      <w:u w:val="single"/>
    </w:rPr>
  </w:style>
  <w:style w:type="character" w:styleId="Style13">
    <w:name w:val="Основной текст с отступом Знак"/>
    <w:basedOn w:val="Style12"/>
    <w:qFormat/>
    <w:rPr>
      <w:rFonts w:ascii="Calibri" w:hAnsi="Calibri" w:eastAsia="Calibri" w:cs="Calibri"/>
      <w:sz w:val="22"/>
      <w:szCs w:val="22"/>
      <w:lang w:val="ru-RU" w:bidi="ar-SA"/>
    </w:rPr>
  </w:style>
  <w:style w:type="character" w:styleId="Style14">
    <w:name w:val="Текст сноски Знак"/>
    <w:basedOn w:val="Style12"/>
    <w:qFormat/>
    <w:rPr/>
  </w:style>
  <w:style w:type="character" w:styleId="Style15">
    <w:name w:val="Символ сноски"/>
    <w:basedOn w:val="Style12"/>
    <w:qFormat/>
    <w:rPr>
      <w:vertAlign w:val="superscript"/>
    </w:rPr>
  </w:style>
  <w:style w:type="character" w:styleId="1">
    <w:name w:val="Текст сноски Знак1"/>
    <w:basedOn w:val="Style12"/>
    <w:qFormat/>
    <w:rPr>
      <w:rFonts w:ascii="Calibri" w:hAnsi="Calibri" w:eastAsia="Calibri" w:cs="Calibri"/>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6">
    <w:name w:val="Текст выноски"/>
    <w:basedOn w:val="Normal"/>
    <w:qFormat/>
    <w:pPr/>
    <w:rPr>
      <w:rFonts w:ascii="Tahoma" w:hAnsi="Tahoma" w:cs="Tahoma"/>
      <w:sz w:val="16"/>
      <w:szCs w:val="16"/>
    </w:rPr>
  </w:style>
  <w:style w:type="paragraph" w:styleId="Style17">
    <w:name w:val="Обычный (веб)"/>
    <w:basedOn w:val="Normal"/>
    <w:qFormat/>
    <w:pPr>
      <w:spacing w:before="280" w:after="280"/>
    </w:pPr>
    <w:rPr/>
  </w:style>
  <w:style w:type="paragraph" w:styleId="TextBodyIndent">
    <w:name w:val="Body Text Indent"/>
    <w:basedOn w:val="Normal"/>
    <w:pPr>
      <w:suppressAutoHyphens w:val="true"/>
      <w:spacing w:lineRule="auto" w:line="276" w:before="0" w:after="120"/>
      <w:ind w:left="283" w:hanging="0"/>
    </w:pPr>
    <w:rPr>
      <w:rFonts w:ascii="Calibri" w:hAnsi="Calibri" w:eastAsia="Calibri" w:cs="Calibri"/>
      <w:sz w:val="22"/>
      <w:szCs w:val="22"/>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Footnote">
    <w:name w:val="Footnote Text"/>
    <w:basedOn w:val="Normal"/>
    <w:pPr>
      <w:suppressAutoHyphens w:val="true"/>
      <w:autoSpaceDE w:val="false"/>
    </w:pPr>
    <w:rPr>
      <w:rFonts w:ascii="Calibri" w:hAnsi="Calibri" w:eastAsia="Calibri" w:cs="Calibri"/>
      <w:sz w:val="20"/>
      <w:szCs w:val="20"/>
    </w:rPr>
  </w:style>
  <w:style w:type="paragraph" w:styleId="ConsPlusNormal">
    <w:name w:val="ConsPlusNormal"/>
    <w:qFormat/>
    <w:pPr>
      <w:widowControl w:val="false"/>
      <w:suppressAutoHyphens w:val="true"/>
      <w:autoSpaceDE w:val="false"/>
    </w:pPr>
    <w:rPr>
      <w:rFonts w:ascii="Calibri" w:hAnsi="Calibri" w:eastAsia="Times New Roman" w:cs="Calibri"/>
      <w:color w:val="auto"/>
      <w:sz w:val="22"/>
      <w:szCs w:val="22"/>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0AC809575659C7CE48CAF7D45CA09FA084C98AE4C17C8E41572DB223CD875233EF84223196CA90FN5H1J" TargetMode="External"/><Relationship Id="rId3" Type="http://schemas.openxmlformats.org/officeDocument/2006/relationships/hyperlink" Target="consultantplus://offline/ref=D0AC809575659C7CE48CB06845CA09FA0C4197A1431595EE1D2BD720N3HBJ" TargetMode="External"/><Relationship Id="rId4" Type="http://schemas.openxmlformats.org/officeDocument/2006/relationships/hyperlink" Target="consultantplus://offline/ref=D0AC809575659C7CE48CAF7D45CA09FA084F94A04C16C8E41572DB223CD875233EF84223196CAC0DN5H5J" TargetMode="External"/><Relationship Id="rId5" Type="http://schemas.openxmlformats.org/officeDocument/2006/relationships/hyperlink" Target="consultantplus://offline/ref=D0AC809575659C7CE48CAF7D45CA09FA084C98AE4C17C8E41572DB223CD875233EF84223196CA90FN5H1J" TargetMode="External"/><Relationship Id="rId6" Type="http://schemas.openxmlformats.org/officeDocument/2006/relationships/hyperlink" Target="consultantplus://offline/ref=D0AC809575659C7CE48CAF7D45CA09FA0B4196AC40489FE64427D5N2H7J" TargetMode="External"/><Relationship Id="rId7" Type="http://schemas.openxmlformats.org/officeDocument/2006/relationships/hyperlink" Target="consultantplus://offline/ref=D0AC809575659C7CE48CB06845CA09FA084093AC431CC8E41572DB223CNDH8J" TargetMode="External"/><Relationship Id="rId8" Type="http://schemas.openxmlformats.org/officeDocument/2006/relationships/hyperlink" Target="consultantplus://offline/ref=D0AC809575659C7CE48CB06845CA09FA084093AC431CC8E41572DB223CNDH8J" TargetMode="External"/><Relationship Id="rId9" Type="http://schemas.openxmlformats.org/officeDocument/2006/relationships/hyperlink" Target="consultantplus://offline/ref=D0AC809575659C7CE48CAF7D45CA09FA084C98AE4C17C8E41572DB223CNDH8J" TargetMode="External"/><Relationship Id="rId10" Type="http://schemas.openxmlformats.org/officeDocument/2006/relationships/hyperlink" Target="consultantplus://offline/ref=D0AC809575659C7CE48CAF7D45CA09FA084C97A04917C8E41572DB223CNDH8J" TargetMode="External"/><Relationship Id="rId11" Type="http://schemas.openxmlformats.org/officeDocument/2006/relationships/hyperlink" Target="consultantplus://offline/ref=D0AC809575659C7CE48CB06845CA09FA084196A14A16C8E41572DB223CNDH8J" TargetMode="Externa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105</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2002-06-14T11:25:00Z</dcterms:created>
  <dc:creator>User</dc:creator>
  <dc:description/>
  <cp:keywords/>
  <dc:language>en-US</dc:language>
  <cp:lastModifiedBy>Ультима</cp:lastModifiedBy>
  <cp:lastPrinted>2015-10-07T10:38:00Z</cp:lastPrinted>
  <dcterms:modified xsi:type="dcterms:W3CDTF">2015-12-28T15:52:00Z</dcterms:modified>
  <cp:revision>14</cp:revision>
  <dc:subject/>
  <dc:title>                                                    </dc:title>
</cp:coreProperties>
</file>